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765" w:rsidRPr="002A498C" w:rsidRDefault="00C72765" w:rsidP="00C72765">
      <w:pPr>
        <w:pStyle w:val="a3"/>
        <w:jc w:val="center"/>
        <w:rPr>
          <w:rFonts w:ascii="Times New Roman" w:hAnsi="Times New Roman"/>
          <w:sz w:val="24"/>
          <w:szCs w:val="24"/>
          <w:lang w:val="kk-KZ"/>
        </w:rPr>
      </w:pPr>
      <w:r w:rsidRPr="002A498C">
        <w:rPr>
          <w:rFonts w:ascii="Times New Roman" w:hAnsi="Times New Roman"/>
          <w:sz w:val="24"/>
          <w:szCs w:val="24"/>
          <w:lang w:val="kk-KZ"/>
        </w:rPr>
        <w:t>әл-Фараби атындағы Қазақ Ұлттық университеті</w:t>
      </w:r>
    </w:p>
    <w:p w:rsidR="00C72765" w:rsidRPr="002A498C" w:rsidRDefault="00C72765" w:rsidP="00C72765">
      <w:pPr>
        <w:pStyle w:val="a3"/>
        <w:jc w:val="center"/>
        <w:rPr>
          <w:rFonts w:ascii="Times New Roman" w:hAnsi="Times New Roman"/>
          <w:sz w:val="24"/>
          <w:szCs w:val="24"/>
          <w:lang w:val="kk-KZ"/>
        </w:rPr>
      </w:pPr>
      <w:r w:rsidRPr="002A498C">
        <w:rPr>
          <w:rFonts w:ascii="Times New Roman" w:hAnsi="Times New Roman"/>
          <w:sz w:val="24"/>
          <w:szCs w:val="24"/>
          <w:lang w:val="kk-KZ"/>
        </w:rPr>
        <w:t>Философия және саясаттану факультеті</w:t>
      </w:r>
    </w:p>
    <w:p w:rsidR="00C72765" w:rsidRPr="002A498C" w:rsidRDefault="00C72765" w:rsidP="00C72765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Cs/>
          <w:caps/>
          <w:sz w:val="24"/>
          <w:szCs w:val="24"/>
          <w:lang w:val="kk-KZ"/>
        </w:rPr>
      </w:pPr>
      <w:r w:rsidRPr="002A498C">
        <w:rPr>
          <w:rFonts w:ascii="Times New Roman" w:eastAsia="Arial Unicode MS" w:hAnsi="Times New Roman"/>
          <w:sz w:val="24"/>
          <w:szCs w:val="24"/>
          <w:lang w:val="kk-KZ" w:eastAsia="ko-KR"/>
        </w:rPr>
        <w:t xml:space="preserve">Педагогика және білім беру менеджменті </w:t>
      </w:r>
      <w:r w:rsidRPr="002A498C">
        <w:rPr>
          <w:rFonts w:ascii="Times New Roman" w:hAnsi="Times New Roman"/>
          <w:sz w:val="24"/>
          <w:szCs w:val="24"/>
          <w:lang w:val="kk-KZ"/>
        </w:rPr>
        <w:t>кафедрасы</w:t>
      </w:r>
    </w:p>
    <w:p w:rsidR="00C72765" w:rsidRPr="002A498C" w:rsidRDefault="00C72765" w:rsidP="00C72765">
      <w:pPr>
        <w:pStyle w:val="a3"/>
        <w:jc w:val="both"/>
        <w:rPr>
          <w:rFonts w:ascii="Times New Roman" w:hAnsi="Times New Roman"/>
          <w:iCs/>
          <w:sz w:val="24"/>
          <w:szCs w:val="24"/>
          <w:lang w:val="kk-KZ"/>
        </w:rPr>
      </w:pPr>
    </w:p>
    <w:tbl>
      <w:tblPr>
        <w:tblStyle w:val="a5"/>
        <w:tblpPr w:leftFromText="180" w:rightFromText="180" w:vertAnchor="text" w:horzAnchor="margin" w:tblpY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C72765" w:rsidRPr="00C72765" w:rsidTr="0084562A">
        <w:tc>
          <w:tcPr>
            <w:tcW w:w="5442" w:type="dxa"/>
          </w:tcPr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72765" w:rsidRPr="00C72765" w:rsidTr="0084562A">
        <w:tc>
          <w:tcPr>
            <w:tcW w:w="5442" w:type="dxa"/>
          </w:tcPr>
          <w:p w:rsidR="00C72765" w:rsidRPr="002A498C" w:rsidRDefault="00C72765" w:rsidP="0084562A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C72765" w:rsidRPr="002A498C" w:rsidRDefault="00C72765" w:rsidP="00C72765">
      <w:pPr>
        <w:tabs>
          <w:tab w:val="left" w:pos="3492"/>
        </w:tabs>
        <w:spacing w:after="0" w:line="240" w:lineRule="auto"/>
        <w:ind w:firstLine="468"/>
        <w:jc w:val="right"/>
        <w:rPr>
          <w:rFonts w:ascii="Times New Roman" w:hAnsi="Times New Roman"/>
          <w:sz w:val="24"/>
          <w:szCs w:val="24"/>
          <w:lang w:val="kk-KZ"/>
        </w:rPr>
      </w:pPr>
      <w:r w:rsidRPr="002A498C">
        <w:rPr>
          <w:rFonts w:ascii="Times New Roman" w:hAnsi="Times New Roman"/>
          <w:sz w:val="24"/>
          <w:szCs w:val="24"/>
          <w:lang w:val="kk-KZ"/>
        </w:rPr>
        <w:t>Факультеттің Ғылыми кеңес мәжілісінде</w:t>
      </w:r>
    </w:p>
    <w:p w:rsidR="00C72765" w:rsidRPr="002A498C" w:rsidRDefault="00C72765" w:rsidP="00C72765">
      <w:pPr>
        <w:tabs>
          <w:tab w:val="left" w:pos="3492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2A498C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БЕКІТІЛДІ</w:t>
      </w:r>
    </w:p>
    <w:p w:rsidR="00C72765" w:rsidRPr="002A498C" w:rsidRDefault="00C72765" w:rsidP="00C72765">
      <w:pPr>
        <w:pStyle w:val="a3"/>
        <w:jc w:val="right"/>
        <w:rPr>
          <w:rFonts w:ascii="Times New Roman" w:hAnsi="Times New Roman"/>
          <w:sz w:val="24"/>
          <w:szCs w:val="24"/>
          <w:lang w:val="kk-KZ"/>
        </w:rPr>
      </w:pPr>
      <w:r w:rsidRPr="002A498C">
        <w:rPr>
          <w:rFonts w:ascii="Times New Roman" w:hAnsi="Times New Roman"/>
          <w:sz w:val="24"/>
          <w:szCs w:val="24"/>
          <w:lang w:val="kk-KZ"/>
        </w:rPr>
        <w:t xml:space="preserve">«__25___»____06____2021 ж., хаттама № __11__     </w:t>
      </w:r>
    </w:p>
    <w:tbl>
      <w:tblPr>
        <w:tblStyle w:val="a5"/>
        <w:tblW w:w="7106" w:type="dxa"/>
        <w:tblInd w:w="37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7"/>
        <w:gridCol w:w="4129"/>
      </w:tblGrid>
      <w:tr w:rsidR="00C72765" w:rsidRPr="002A498C" w:rsidTr="0084562A">
        <w:tc>
          <w:tcPr>
            <w:tcW w:w="2977" w:type="dxa"/>
          </w:tcPr>
          <w:p w:rsidR="00C72765" w:rsidRPr="002A498C" w:rsidRDefault="00C72765" w:rsidP="0084562A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72765" w:rsidRPr="002A498C" w:rsidRDefault="00C72765" w:rsidP="0084562A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Факультеттің деканы м.а                                                                                                </w:t>
            </w:r>
          </w:p>
        </w:tc>
        <w:tc>
          <w:tcPr>
            <w:tcW w:w="4129" w:type="dxa"/>
          </w:tcPr>
          <w:p w:rsidR="00C72765" w:rsidRPr="002A498C" w:rsidRDefault="00C72765" w:rsidP="0084562A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</w:rPr>
              <w:t xml:space="preserve">__________ </w:t>
            </w: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Ө</w:t>
            </w:r>
            <w:proofErr w:type="gramStart"/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proofErr w:type="gramEnd"/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ірбекова А.Ө</w:t>
            </w:r>
          </w:p>
        </w:tc>
      </w:tr>
    </w:tbl>
    <w:p w:rsidR="00C72765" w:rsidRPr="002A498C" w:rsidRDefault="00C72765" w:rsidP="00C72765">
      <w:pPr>
        <w:pStyle w:val="a3"/>
        <w:jc w:val="right"/>
        <w:rPr>
          <w:rFonts w:ascii="Times New Roman" w:hAnsi="Times New Roman"/>
          <w:sz w:val="28"/>
          <w:szCs w:val="28"/>
          <w:lang w:val="en-US"/>
        </w:rPr>
      </w:pPr>
      <w:r w:rsidRPr="002A498C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C72765" w:rsidRPr="002A498C" w:rsidRDefault="00C72765" w:rsidP="00C72765">
      <w:pPr>
        <w:pStyle w:val="a3"/>
        <w:jc w:val="right"/>
        <w:rPr>
          <w:rFonts w:ascii="Times New Roman" w:hAnsi="Times New Roman"/>
          <w:b/>
          <w:iCs/>
          <w:sz w:val="28"/>
          <w:szCs w:val="28"/>
          <w:lang w:val="kk-KZ"/>
        </w:rPr>
      </w:pPr>
    </w:p>
    <w:p w:rsidR="00C72765" w:rsidRPr="002A498C" w:rsidRDefault="00C72765" w:rsidP="00C72765">
      <w:pPr>
        <w:pStyle w:val="a3"/>
        <w:jc w:val="right"/>
        <w:rPr>
          <w:rFonts w:ascii="Times New Roman" w:hAnsi="Times New Roman"/>
          <w:b/>
          <w:iCs/>
          <w:sz w:val="28"/>
          <w:szCs w:val="28"/>
          <w:lang w:val="kk-KZ"/>
        </w:rPr>
      </w:pPr>
    </w:p>
    <w:p w:rsidR="00C72765" w:rsidRPr="002A498C" w:rsidRDefault="00C72765" w:rsidP="00C7276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2A498C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C72765" w:rsidRPr="00B423BD" w:rsidRDefault="00C72765" w:rsidP="00C727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D5AD5" w:rsidRPr="009E0804" w:rsidRDefault="001D5AD5" w:rsidP="001D5AD5">
      <w:pPr>
        <w:shd w:val="clear" w:color="auto" w:fill="FFFFFF"/>
        <w:tabs>
          <w:tab w:val="num" w:pos="2340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E0804">
        <w:rPr>
          <w:rFonts w:ascii="Times New Roman" w:hAnsi="Times New Roman" w:cs="Times New Roman"/>
          <w:b/>
          <w:bCs/>
          <w:sz w:val="28"/>
          <w:szCs w:val="28"/>
          <w:lang w:val="kk-KZ"/>
        </w:rPr>
        <w:t>PPPDO33</w:t>
      </w:r>
      <w:r w:rsidRPr="001D5AD5">
        <w:rPr>
          <w:rFonts w:ascii="Times New Roman" w:hAnsi="Times New Roman" w:cs="Times New Roman"/>
          <w:b/>
          <w:bCs/>
          <w:sz w:val="28"/>
          <w:szCs w:val="28"/>
          <w:lang w:val="kk-KZ"/>
        </w:rPr>
        <w:t>09</w:t>
      </w:r>
      <w:r w:rsidRPr="009E08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 «12 жылдық білім берудің педагогикалық-психологиялық мәселелері»</w:t>
      </w:r>
    </w:p>
    <w:p w:rsidR="00C72765" w:rsidRPr="002A498C" w:rsidRDefault="00C72765" w:rsidP="00C72765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  <w:r w:rsidRPr="002A498C">
        <w:rPr>
          <w:rFonts w:ascii="Times New Roman" w:hAnsi="Times New Roman"/>
          <w:lang w:val="kk-KZ"/>
        </w:rPr>
        <w:t>пәні бойынша</w:t>
      </w:r>
    </w:p>
    <w:p w:rsidR="00C72765" w:rsidRPr="002A498C" w:rsidRDefault="00C72765" w:rsidP="00C7276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kk-KZ"/>
        </w:rPr>
      </w:pPr>
      <w:r w:rsidRPr="002A498C">
        <w:rPr>
          <w:rFonts w:ascii="Times New Roman" w:eastAsia="Times New Roman" w:hAnsi="Times New Roman"/>
          <w:b/>
          <w:sz w:val="28"/>
          <w:szCs w:val="28"/>
          <w:lang w:val="kk-KZ"/>
        </w:rPr>
        <w:t>ҚОРЫТЫНДЫ ЕМТИХАН БАҒДАРЛАМАСЫ</w:t>
      </w:r>
    </w:p>
    <w:p w:rsidR="00C72765" w:rsidRPr="002A498C" w:rsidRDefault="00C72765" w:rsidP="00C72765">
      <w:pPr>
        <w:spacing w:after="0" w:line="240" w:lineRule="auto"/>
        <w:jc w:val="center"/>
        <w:rPr>
          <w:rFonts w:ascii="Times New Roman" w:hAnsi="Times New Roman"/>
          <w:bCs/>
          <w:caps/>
          <w:sz w:val="24"/>
          <w:szCs w:val="24"/>
          <w:lang w:val="kk-KZ"/>
        </w:rPr>
      </w:pPr>
      <w:r w:rsidRPr="002A498C">
        <w:rPr>
          <w:rFonts w:ascii="Times New Roman" w:hAnsi="Times New Roman"/>
          <w:sz w:val="24"/>
          <w:szCs w:val="24"/>
          <w:lang w:val="kk-KZ"/>
        </w:rPr>
        <w:t>2021-2022 оқу жылы</w:t>
      </w:r>
    </w:p>
    <w:p w:rsidR="00C72765" w:rsidRPr="00E45E82" w:rsidRDefault="00C72765" w:rsidP="00C72765">
      <w:pPr>
        <w:pStyle w:val="a7"/>
        <w:jc w:val="center"/>
        <w:rPr>
          <w:sz w:val="24"/>
          <w:szCs w:val="24"/>
        </w:rPr>
      </w:pPr>
      <w:r w:rsidRPr="00E45E82">
        <w:rPr>
          <w:bCs/>
          <w:sz w:val="24"/>
          <w:szCs w:val="24"/>
        </w:rPr>
        <w:t xml:space="preserve"> </w:t>
      </w:r>
    </w:p>
    <w:p w:rsidR="00C72765" w:rsidRPr="002A498C" w:rsidRDefault="00C72765" w:rsidP="00C72765">
      <w:pPr>
        <w:pStyle w:val="a7"/>
        <w:rPr>
          <w:sz w:val="26"/>
        </w:rPr>
      </w:pPr>
    </w:p>
    <w:p w:rsidR="00C72765" w:rsidRPr="002A498C" w:rsidRDefault="00C72765" w:rsidP="00C72765">
      <w:pPr>
        <w:pStyle w:val="a7"/>
        <w:rPr>
          <w:sz w:val="26"/>
        </w:rPr>
      </w:pPr>
    </w:p>
    <w:p w:rsidR="00C72765" w:rsidRPr="002A498C" w:rsidRDefault="00C72765" w:rsidP="00C72765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2765" w:rsidRPr="002A498C" w:rsidRDefault="00C72765" w:rsidP="00C72765">
      <w:pPr>
        <w:keepNext/>
        <w:keepLines/>
        <w:jc w:val="center"/>
        <w:outlineLvl w:val="0"/>
        <w:rPr>
          <w:rFonts w:ascii="Times New Roman" w:hAnsi="Times New Roman"/>
          <w:bCs/>
          <w:caps/>
          <w:sz w:val="28"/>
          <w:szCs w:val="28"/>
          <w:lang w:val="kk-KZ"/>
        </w:rPr>
      </w:pPr>
      <w:r w:rsidRPr="002A498C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C72765" w:rsidRPr="002A498C" w:rsidRDefault="00C72765" w:rsidP="00C72765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C72765" w:rsidRPr="002A498C" w:rsidRDefault="00C72765" w:rsidP="00C72765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C72765" w:rsidRPr="002A498C" w:rsidRDefault="00C72765" w:rsidP="00C72765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C72765" w:rsidRPr="002A498C" w:rsidRDefault="00C72765" w:rsidP="00C72765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2A498C">
        <w:rPr>
          <w:rFonts w:ascii="Times New Roman" w:hAnsi="Times New Roman"/>
          <w:sz w:val="28"/>
          <w:szCs w:val="28"/>
          <w:lang w:val="kk-KZ"/>
        </w:rPr>
        <w:t>\</w:t>
      </w:r>
    </w:p>
    <w:p w:rsidR="00C72765" w:rsidRPr="002A498C" w:rsidRDefault="00C72765" w:rsidP="00C72765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C72765" w:rsidRPr="002A498C" w:rsidRDefault="00C72765" w:rsidP="00C72765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C72765" w:rsidRPr="002A498C" w:rsidRDefault="00C72765" w:rsidP="00C72765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C72765" w:rsidRPr="002A498C" w:rsidRDefault="00C72765" w:rsidP="00C72765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C72765" w:rsidRPr="002A498C" w:rsidRDefault="00C72765" w:rsidP="00C72765">
      <w:pPr>
        <w:pBdr>
          <w:bottom w:val="single" w:sz="8" w:space="4" w:color="5B9BD5"/>
        </w:pBdr>
        <w:spacing w:after="300"/>
        <w:contextualSpacing/>
        <w:jc w:val="center"/>
        <w:rPr>
          <w:rFonts w:ascii="Times New Roman" w:hAnsi="Times New Roman"/>
          <w:sz w:val="28"/>
          <w:szCs w:val="28"/>
          <w:u w:val="single"/>
          <w:lang w:val="kk-KZ"/>
        </w:rPr>
      </w:pPr>
      <w:r w:rsidRPr="002A498C">
        <w:rPr>
          <w:rFonts w:ascii="Times New Roman" w:hAnsi="Times New Roman"/>
          <w:sz w:val="28"/>
          <w:szCs w:val="28"/>
          <w:u w:val="single"/>
          <w:lang w:val="kk-KZ"/>
        </w:rPr>
        <w:t>Алматы, 2021</w:t>
      </w:r>
      <w:r>
        <w:rPr>
          <w:rFonts w:ascii="Times New Roman" w:hAnsi="Times New Roman"/>
          <w:sz w:val="28"/>
          <w:szCs w:val="28"/>
          <w:u w:val="single"/>
          <w:lang w:val="kk-KZ"/>
        </w:rPr>
        <w:t>-2022</w:t>
      </w:r>
    </w:p>
    <w:p w:rsidR="00C72765" w:rsidRPr="002A498C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2A498C"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 </w:t>
      </w:r>
    </w:p>
    <w:p w:rsidR="00C72765" w:rsidRPr="002A498C" w:rsidRDefault="00C72765" w:rsidP="00C72765">
      <w:pPr>
        <w:pStyle w:val="a7"/>
        <w:spacing w:before="67" w:line="276" w:lineRule="auto"/>
        <w:ind w:left="222" w:right="105" w:firstLine="707"/>
        <w:jc w:val="both"/>
        <w:rPr>
          <w:sz w:val="24"/>
          <w:szCs w:val="24"/>
        </w:rPr>
      </w:pPr>
      <w:r w:rsidRPr="002A498C">
        <w:rPr>
          <w:sz w:val="24"/>
          <w:szCs w:val="24"/>
        </w:rPr>
        <w:t>Пән бойынша қорытынды емтихан бағдарламасын дайындаған педагогика және білім беру менеджменті кафедрасының аға оқытушысы Рамазанова С.А.</w:t>
      </w:r>
    </w:p>
    <w:p w:rsidR="00C72765" w:rsidRPr="002A498C" w:rsidRDefault="00C72765" w:rsidP="00C72765">
      <w:pPr>
        <w:pStyle w:val="a7"/>
        <w:rPr>
          <w:sz w:val="24"/>
          <w:szCs w:val="24"/>
        </w:rPr>
      </w:pPr>
    </w:p>
    <w:p w:rsidR="00C72765" w:rsidRPr="002A498C" w:rsidRDefault="00C72765" w:rsidP="00C72765">
      <w:pPr>
        <w:pStyle w:val="a7"/>
        <w:spacing w:before="1"/>
        <w:rPr>
          <w:sz w:val="24"/>
          <w:szCs w:val="24"/>
        </w:rPr>
      </w:pPr>
    </w:p>
    <w:p w:rsidR="00C72765" w:rsidRPr="002A498C" w:rsidRDefault="00C72765" w:rsidP="00C72765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2A498C">
        <w:rPr>
          <w:rFonts w:ascii="Times New Roman" w:hAnsi="Times New Roman"/>
          <w:sz w:val="24"/>
          <w:szCs w:val="24"/>
          <w:lang w:val="kk-KZ"/>
        </w:rPr>
        <w:t xml:space="preserve">Педагогика және білім беру менеджменті кафедрасының мәжілісінде қаралып ұсынылды.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C72765" w:rsidRPr="00C72765" w:rsidTr="0084562A">
        <w:tc>
          <w:tcPr>
            <w:tcW w:w="5442" w:type="dxa"/>
            <w:hideMark/>
          </w:tcPr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</w:t>
            </w:r>
          </w:p>
        </w:tc>
        <w:tc>
          <w:tcPr>
            <w:tcW w:w="4129" w:type="dxa"/>
          </w:tcPr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72765" w:rsidRPr="00C72765" w:rsidTr="0084562A">
        <w:tc>
          <w:tcPr>
            <w:tcW w:w="5442" w:type="dxa"/>
          </w:tcPr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72765" w:rsidRPr="002A498C" w:rsidTr="0084562A">
        <w:trPr>
          <w:trHeight w:val="199"/>
        </w:trPr>
        <w:tc>
          <w:tcPr>
            <w:tcW w:w="5442" w:type="dxa"/>
            <w:hideMark/>
          </w:tcPr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Кафедра меңгерушісі        </w:t>
            </w:r>
          </w:p>
        </w:tc>
        <w:tc>
          <w:tcPr>
            <w:tcW w:w="4129" w:type="dxa"/>
          </w:tcPr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____________ Әлқожаева Н.С.</w:t>
            </w:r>
          </w:p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72765" w:rsidRPr="002A498C" w:rsidTr="0084562A">
        <w:tc>
          <w:tcPr>
            <w:tcW w:w="5442" w:type="dxa"/>
          </w:tcPr>
          <w:p w:rsidR="00C72765" w:rsidRPr="002A498C" w:rsidRDefault="00C72765" w:rsidP="0084562A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«__</w:t>
            </w:r>
            <w:r w:rsidRPr="002A498C">
              <w:rPr>
                <w:rFonts w:ascii="Times New Roman" w:hAnsi="Times New Roman"/>
                <w:sz w:val="24"/>
                <w:szCs w:val="24"/>
              </w:rPr>
              <w:t>15</w:t>
            </w: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___»___</w:t>
            </w:r>
            <w:r w:rsidRPr="002A498C">
              <w:rPr>
                <w:rFonts w:ascii="Times New Roman" w:hAnsi="Times New Roman"/>
                <w:sz w:val="24"/>
                <w:szCs w:val="24"/>
                <w:lang w:val="en-US"/>
              </w:rPr>
              <w:t>06</w:t>
            </w: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_____2021 ж., хаттама № __</w:t>
            </w:r>
            <w:r w:rsidRPr="002A498C">
              <w:rPr>
                <w:rFonts w:ascii="Times New Roman" w:hAnsi="Times New Roman"/>
                <w:sz w:val="24"/>
                <w:szCs w:val="24"/>
                <w:lang w:val="en-US"/>
              </w:rPr>
              <w:t>33</w:t>
            </w: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__                                       </w:t>
            </w:r>
          </w:p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129" w:type="dxa"/>
          </w:tcPr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C72765" w:rsidRPr="002A498C" w:rsidRDefault="00C72765" w:rsidP="00C72765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C72765" w:rsidRPr="002A498C" w:rsidRDefault="00C72765" w:rsidP="00C72765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C72765" w:rsidRPr="002A498C" w:rsidTr="0084562A">
        <w:tc>
          <w:tcPr>
            <w:tcW w:w="5442" w:type="dxa"/>
          </w:tcPr>
          <w:p w:rsidR="00C72765" w:rsidRPr="002A498C" w:rsidRDefault="00C72765" w:rsidP="0084562A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    </w:t>
            </w:r>
          </w:p>
          <w:p w:rsidR="00C72765" w:rsidRPr="002A498C" w:rsidRDefault="00C72765" w:rsidP="0084562A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Факультеттің әдістемелік кеңес төрайымы</w:t>
            </w:r>
          </w:p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72765" w:rsidRPr="002A498C" w:rsidRDefault="00C72765" w:rsidP="0084562A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«__17___»___06_____2021 ж., хаттама № __13__                                       </w:t>
            </w:r>
          </w:p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____________ Кабакова М.П.</w:t>
            </w: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</w:p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C72765" w:rsidRPr="002A498C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C72765" w:rsidRPr="002A498C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C72765" w:rsidRPr="002A498C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C72765" w:rsidRPr="002A498C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C72765" w:rsidRPr="002A498C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C72765" w:rsidRPr="002A498C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C72765" w:rsidRPr="002A498C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C72765" w:rsidRPr="002A498C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C72765" w:rsidRPr="002A498C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C72765" w:rsidRPr="002A498C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C72765" w:rsidRPr="002A498C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C72765" w:rsidRPr="002A498C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C72765" w:rsidRPr="002A498C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C72765" w:rsidRPr="002A498C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C72765" w:rsidRPr="002A498C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C72765" w:rsidRPr="002A498C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C72765" w:rsidRPr="002A498C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C72765" w:rsidRPr="002A498C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C72765" w:rsidRPr="002A498C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C72765" w:rsidRPr="002A498C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C72765" w:rsidRPr="002A498C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C72765" w:rsidRPr="002A498C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C72765" w:rsidRPr="002A498C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C72765" w:rsidRPr="002A498C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C72765" w:rsidRPr="002A498C" w:rsidRDefault="00C72765" w:rsidP="00C7276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aps/>
          <w:sz w:val="24"/>
          <w:szCs w:val="24"/>
          <w:lang w:val="kk-KZ"/>
        </w:rPr>
      </w:pPr>
      <w:r w:rsidRPr="002A498C">
        <w:rPr>
          <w:rStyle w:val="20"/>
          <w:rFonts w:ascii="Times New Roman" w:eastAsia="Calibri" w:hAnsi="Times New Roman"/>
          <w:sz w:val="24"/>
          <w:szCs w:val="24"/>
          <w:lang w:val="kk-KZ"/>
        </w:rPr>
        <w:lastRenderedPageBreak/>
        <w:t>Алғы сөз</w:t>
      </w:r>
    </w:p>
    <w:p w:rsidR="00C72765" w:rsidRPr="002A498C" w:rsidRDefault="00C72765" w:rsidP="00C72765">
      <w:pPr>
        <w:pStyle w:val="a7"/>
        <w:spacing w:before="8"/>
        <w:rPr>
          <w:b/>
          <w:sz w:val="27"/>
        </w:rPr>
      </w:pPr>
    </w:p>
    <w:p w:rsidR="00C72765" w:rsidRPr="002A498C" w:rsidRDefault="00C72765" w:rsidP="00C72765">
      <w:pPr>
        <w:keepNext/>
        <w:keepLines/>
        <w:outlineLvl w:val="0"/>
        <w:rPr>
          <w:rFonts w:ascii="Times New Roman" w:hAnsi="Times New Roman"/>
          <w:sz w:val="24"/>
          <w:szCs w:val="24"/>
          <w:lang w:val="kk-KZ"/>
        </w:rPr>
      </w:pPr>
      <w:r w:rsidRPr="002A498C">
        <w:rPr>
          <w:rFonts w:ascii="Times New Roman" w:hAnsi="Times New Roman"/>
          <w:sz w:val="24"/>
          <w:szCs w:val="24"/>
          <w:u w:val="single"/>
          <w:lang w:val="kk-KZ"/>
        </w:rPr>
        <w:t>Емтихан өткізу ерекшеліктері:</w:t>
      </w:r>
      <w:r w:rsidRPr="002A498C">
        <w:rPr>
          <w:rFonts w:ascii="Times New Roman" w:hAnsi="Times New Roman"/>
          <w:sz w:val="24"/>
          <w:szCs w:val="24"/>
          <w:lang w:val="kk-KZ"/>
        </w:rPr>
        <w:t xml:space="preserve"> емтиханды студент қ</w:t>
      </w:r>
      <w:r w:rsidRPr="002A498C">
        <w:rPr>
          <w:rStyle w:val="20"/>
          <w:rFonts w:ascii="Times New Roman" w:eastAsia="Calibri" w:hAnsi="Times New Roman"/>
          <w:sz w:val="24"/>
          <w:szCs w:val="24"/>
          <w:lang w:val="kk-KZ"/>
        </w:rPr>
        <w:t xml:space="preserve">орытынды </w:t>
      </w:r>
      <w:r w:rsidRPr="002A498C">
        <w:rPr>
          <w:rFonts w:ascii="Times New Roman" w:hAnsi="Times New Roman"/>
          <w:sz w:val="24"/>
          <w:szCs w:val="24"/>
          <w:lang w:val="kk-KZ"/>
        </w:rPr>
        <w:t xml:space="preserve">емтихан </w:t>
      </w:r>
      <w:r w:rsidRPr="002A498C">
        <w:rPr>
          <w:rFonts w:ascii="Times New Roman" w:hAnsi="Times New Roman"/>
          <w:b/>
          <w:sz w:val="24"/>
          <w:szCs w:val="24"/>
          <w:lang w:val="kk-KZ"/>
        </w:rPr>
        <w:t>жазбаша</w:t>
      </w:r>
      <w:r w:rsidRPr="002A498C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A498C">
        <w:rPr>
          <w:rFonts w:ascii="Times New Roman" w:eastAsia="Times New Roman" w:hAnsi="Times New Roman"/>
          <w:sz w:val="24"/>
          <w:szCs w:val="24"/>
          <w:lang w:val="kk-KZ"/>
        </w:rPr>
        <w:t xml:space="preserve">Univer </w:t>
      </w:r>
      <w:r w:rsidRPr="002A498C">
        <w:rPr>
          <w:rFonts w:ascii="Times New Roman" w:hAnsi="Times New Roman"/>
          <w:sz w:val="24"/>
          <w:szCs w:val="24"/>
          <w:lang w:val="kk-KZ"/>
        </w:rPr>
        <w:t xml:space="preserve"> жүйесі - қашықтан оқыту жүйесі бойынша</w:t>
      </w:r>
      <w:r w:rsidRPr="002A498C">
        <w:rPr>
          <w:rStyle w:val="20"/>
          <w:rFonts w:ascii="Times New Roman" w:eastAsia="Calibri" w:hAnsi="Times New Roman"/>
          <w:sz w:val="24"/>
          <w:szCs w:val="24"/>
          <w:lang w:val="kk-KZ"/>
        </w:rPr>
        <w:t xml:space="preserve"> тапсырады</w:t>
      </w:r>
      <w:r w:rsidRPr="002A498C">
        <w:rPr>
          <w:rFonts w:ascii="Times New Roman" w:eastAsia="Times New Roman" w:hAnsi="Times New Roman"/>
          <w:b/>
          <w:sz w:val="24"/>
          <w:szCs w:val="24"/>
          <w:lang w:val="kk-KZ"/>
        </w:rPr>
        <w:t>.</w:t>
      </w:r>
    </w:p>
    <w:p w:rsidR="00C72765" w:rsidRPr="002A498C" w:rsidRDefault="00C72765" w:rsidP="00C72765">
      <w:pPr>
        <w:tabs>
          <w:tab w:val="left" w:pos="566"/>
          <w:tab w:val="left" w:pos="851"/>
        </w:tabs>
        <w:jc w:val="both"/>
        <w:rPr>
          <w:rFonts w:ascii="Times New Roman" w:hAnsi="Times New Roman"/>
          <w:sz w:val="24"/>
          <w:szCs w:val="24"/>
          <w:lang w:val="kk-KZ"/>
        </w:rPr>
      </w:pPr>
      <w:r w:rsidRPr="002A498C">
        <w:rPr>
          <w:rFonts w:ascii="Times New Roman" w:hAnsi="Times New Roman"/>
          <w:sz w:val="24"/>
          <w:szCs w:val="24"/>
          <w:lang w:val="kk-KZ"/>
        </w:rPr>
        <w:t xml:space="preserve">Пән бойынша қорытынды емтихан 15 апталық оқытудан кейін жүргізіледі.  Емтихан түрі – </w:t>
      </w:r>
      <w:r w:rsidRPr="002A498C">
        <w:rPr>
          <w:rFonts w:ascii="Times New Roman" w:hAnsi="Times New Roman"/>
          <w:b/>
          <w:sz w:val="24"/>
          <w:szCs w:val="24"/>
          <w:lang w:val="kk-KZ"/>
        </w:rPr>
        <w:t>жазбаша.</w:t>
      </w:r>
      <w:r w:rsidRPr="002A498C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C72765" w:rsidRPr="002A498C" w:rsidRDefault="00C72765" w:rsidP="00C72765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2A498C">
        <w:rPr>
          <w:rFonts w:ascii="Times New Roman" w:eastAsia="Times New Roman" w:hAnsi="Times New Roman"/>
          <w:sz w:val="24"/>
          <w:szCs w:val="24"/>
          <w:lang w:val="kk-KZ"/>
        </w:rPr>
        <w:tab/>
      </w:r>
      <w:r w:rsidRPr="002A498C">
        <w:rPr>
          <w:rFonts w:ascii="Times New Roman" w:hAnsi="Times New Roman"/>
          <w:b/>
          <w:sz w:val="24"/>
          <w:szCs w:val="24"/>
          <w:lang w:val="kk-KZ"/>
        </w:rPr>
        <w:t>Жазбаша</w:t>
      </w:r>
      <w:r w:rsidRPr="002A498C">
        <w:rPr>
          <w:rFonts w:ascii="Times New Roman" w:eastAsia="Times New Roman" w:hAnsi="Times New Roman"/>
          <w:sz w:val="24"/>
          <w:szCs w:val="24"/>
          <w:lang w:val="kk-KZ"/>
        </w:rPr>
        <w:t xml:space="preserve"> </w:t>
      </w:r>
      <w:r w:rsidRPr="002A498C">
        <w:rPr>
          <w:rFonts w:ascii="Times New Roman" w:hAnsi="Times New Roman"/>
          <w:sz w:val="24"/>
          <w:szCs w:val="24"/>
          <w:lang w:val="kk-KZ"/>
        </w:rPr>
        <w:t xml:space="preserve">емтиханның </w:t>
      </w:r>
      <w:r w:rsidRPr="002A498C">
        <w:rPr>
          <w:rFonts w:ascii="Times New Roman" w:eastAsia="Times New Roman" w:hAnsi="Times New Roman"/>
          <w:sz w:val="24"/>
          <w:szCs w:val="24"/>
          <w:lang w:val="kk-KZ"/>
        </w:rPr>
        <w:t xml:space="preserve">сұрақтары пән бойынша оқытылған дәріс, семинар және СӨЖ тапсырмаларының барысында құрастырылады. Қашықтықтан оқыту кезіндегі </w:t>
      </w:r>
      <w:r w:rsidRPr="002A498C">
        <w:rPr>
          <w:rFonts w:ascii="Times New Roman" w:hAnsi="Times New Roman"/>
          <w:b/>
          <w:sz w:val="24"/>
          <w:szCs w:val="24"/>
          <w:lang w:val="kk-KZ"/>
        </w:rPr>
        <w:t>жазбаша</w:t>
      </w:r>
      <w:r w:rsidRPr="002A498C">
        <w:rPr>
          <w:rFonts w:ascii="Times New Roman" w:hAnsi="Times New Roman"/>
          <w:sz w:val="24"/>
          <w:szCs w:val="24"/>
          <w:lang w:val="kk-KZ"/>
        </w:rPr>
        <w:t xml:space="preserve"> емтиханның </w:t>
      </w:r>
      <w:r w:rsidRPr="002A498C">
        <w:rPr>
          <w:rFonts w:ascii="Times New Roman" w:eastAsia="Times New Roman" w:hAnsi="Times New Roman"/>
          <w:sz w:val="24"/>
          <w:szCs w:val="24"/>
          <w:lang w:val="kk-KZ"/>
        </w:rPr>
        <w:t xml:space="preserve">міндеті - оқу жетістіктерін меңгеруге жоспарланған білімдері мен дағдыларын бағалау болып табылады. Қашықтықтан оқыту кезінде сұрақтарды әзірлеу критериалды-бағдарлы тұрғысынан қарастырылады. </w:t>
      </w:r>
    </w:p>
    <w:p w:rsidR="00C72765" w:rsidRPr="002A498C" w:rsidRDefault="00C72765" w:rsidP="00C72765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2A498C">
        <w:rPr>
          <w:rFonts w:ascii="Times New Roman" w:eastAsia="Times New Roman" w:hAnsi="Times New Roman"/>
          <w:sz w:val="24"/>
          <w:szCs w:val="24"/>
          <w:lang w:val="kk-KZ"/>
        </w:rPr>
        <w:tab/>
        <w:t xml:space="preserve">Сұрақтарды құруда мазмұнды іріктеу кезінде басшылыққа алынатын принциптер: материалдың маңыздылығы; ғылыми нақтылық;  сұрақтың мазмұнының пән бойынша білімдерге, деңгейіне сәйкестігі; репрезентативтілік (бақылау үшін мазмұн элементтерінің толықтығы мен жеткіліктілігі); </w:t>
      </w:r>
      <w:r w:rsidRPr="002A498C">
        <w:rPr>
          <w:rFonts w:ascii="Times New Roman" w:hAnsi="Times New Roman"/>
          <w:b/>
          <w:sz w:val="24"/>
          <w:szCs w:val="24"/>
          <w:lang w:val="kk-KZ"/>
        </w:rPr>
        <w:t>жазбаша</w:t>
      </w:r>
      <w:r w:rsidRPr="002A498C">
        <w:rPr>
          <w:rFonts w:ascii="Times New Roman" w:hAnsi="Times New Roman"/>
          <w:sz w:val="24"/>
          <w:szCs w:val="24"/>
          <w:lang w:val="kk-KZ"/>
        </w:rPr>
        <w:t xml:space="preserve"> емтиханның </w:t>
      </w:r>
      <w:r w:rsidRPr="002A498C">
        <w:rPr>
          <w:rFonts w:ascii="Times New Roman" w:eastAsia="Times New Roman" w:hAnsi="Times New Roman"/>
          <w:sz w:val="24"/>
          <w:szCs w:val="24"/>
          <w:lang w:val="kk-KZ"/>
        </w:rPr>
        <w:t>тапсырмалары мазмұнының білім жүйелілігі талаптарына сәйкестігі; кешенділік және теңгерімділік (негізгі тақырыптардың кешенді көрінісі және негізгі теориялық материалдар мен практикалық іс-әрекет әдістерінің теңдестірілген көрінісі);</w:t>
      </w:r>
    </w:p>
    <w:p w:rsidR="00C72765" w:rsidRPr="002A498C" w:rsidRDefault="00C72765" w:rsidP="00C72765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2A498C">
        <w:rPr>
          <w:rFonts w:ascii="Times New Roman" w:eastAsia="Times New Roman" w:hAnsi="Times New Roman"/>
          <w:sz w:val="24"/>
          <w:szCs w:val="24"/>
          <w:lang w:val="kk-KZ"/>
        </w:rPr>
        <w:tab/>
      </w:r>
      <w:r w:rsidRPr="002A498C">
        <w:rPr>
          <w:rFonts w:ascii="Times New Roman" w:hAnsi="Times New Roman"/>
          <w:b/>
          <w:sz w:val="24"/>
          <w:szCs w:val="24"/>
          <w:lang w:val="kk-KZ"/>
        </w:rPr>
        <w:t>Жазбаша</w:t>
      </w:r>
      <w:r w:rsidRPr="002A498C">
        <w:rPr>
          <w:rFonts w:ascii="Times New Roman" w:eastAsia="Times New Roman" w:hAnsi="Times New Roman"/>
          <w:sz w:val="24"/>
          <w:szCs w:val="24"/>
          <w:lang w:val="kk-KZ"/>
        </w:rPr>
        <w:t xml:space="preserve"> </w:t>
      </w:r>
      <w:r w:rsidRPr="002A498C">
        <w:rPr>
          <w:rFonts w:ascii="Times New Roman" w:hAnsi="Times New Roman"/>
          <w:sz w:val="24"/>
          <w:szCs w:val="24"/>
          <w:lang w:val="kk-KZ"/>
        </w:rPr>
        <w:t xml:space="preserve">емтихан </w:t>
      </w:r>
      <w:r w:rsidRPr="002A498C">
        <w:rPr>
          <w:rFonts w:ascii="Times New Roman" w:eastAsia="Times New Roman" w:hAnsi="Times New Roman"/>
          <w:b/>
          <w:sz w:val="24"/>
          <w:szCs w:val="24"/>
          <w:lang w:val="kk-KZ"/>
        </w:rPr>
        <w:t>Univer</w:t>
      </w:r>
      <w:r w:rsidRPr="002A498C">
        <w:rPr>
          <w:rFonts w:ascii="Times New Roman" w:eastAsia="Times New Roman" w:hAnsi="Times New Roman"/>
          <w:sz w:val="24"/>
          <w:szCs w:val="24"/>
          <w:lang w:val="kk-KZ"/>
        </w:rPr>
        <w:t xml:space="preserve"> жүйесінде ұйымдастырылады,  сұрақтарының саны 30 –ды құрайды, бір </w:t>
      </w:r>
      <w:r w:rsidRPr="002A498C">
        <w:rPr>
          <w:rFonts w:ascii="Times New Roman" w:hAnsi="Times New Roman"/>
          <w:b/>
          <w:sz w:val="24"/>
          <w:szCs w:val="24"/>
          <w:lang w:val="kk-KZ"/>
        </w:rPr>
        <w:t>жазбаша</w:t>
      </w:r>
      <w:r w:rsidRPr="002A498C">
        <w:rPr>
          <w:rFonts w:ascii="Times New Roman" w:hAnsi="Times New Roman"/>
          <w:sz w:val="24"/>
          <w:szCs w:val="24"/>
          <w:lang w:val="kk-KZ"/>
        </w:rPr>
        <w:t xml:space="preserve"> емтиханның </w:t>
      </w:r>
      <w:r w:rsidRPr="002A498C">
        <w:rPr>
          <w:rFonts w:ascii="Times New Roman" w:eastAsia="Times New Roman" w:hAnsi="Times New Roman"/>
          <w:sz w:val="24"/>
          <w:szCs w:val="24"/>
          <w:lang w:val="kk-KZ"/>
        </w:rPr>
        <w:t>тапсырмасында - 3 сұрақ  нұсқасы беріледі. Күрделілік деңгейі және ұзақтығы оқыту нәтижелеріне байланысты (когнитивті-білімді түсіну, функционалдық-білімді қолдану, жүйелік-бағалау, өнімді құру).</w:t>
      </w:r>
    </w:p>
    <w:p w:rsidR="00C72765" w:rsidRPr="002A498C" w:rsidRDefault="00C72765" w:rsidP="00C72765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</w:p>
    <w:p w:rsidR="00C72765" w:rsidRPr="002A498C" w:rsidRDefault="00C72765" w:rsidP="00C72765">
      <w:pPr>
        <w:tabs>
          <w:tab w:val="left" w:pos="566"/>
          <w:tab w:val="left" w:pos="851"/>
        </w:tabs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val="kk-KZ"/>
        </w:rPr>
      </w:pPr>
      <w:r w:rsidRPr="002A498C">
        <w:rPr>
          <w:rFonts w:ascii="Times New Roman" w:hAnsi="Times New Roman"/>
          <w:b/>
          <w:bCs/>
          <w:i/>
          <w:iCs/>
          <w:sz w:val="24"/>
          <w:szCs w:val="24"/>
          <w:lang w:val="kk-KZ"/>
        </w:rPr>
        <w:t>ЕМТИХАНҒА АРНАЛҒАН ӘДІСТЕМЕЛІК НҰСҚАУЛАР</w:t>
      </w:r>
    </w:p>
    <w:p w:rsidR="00C72765" w:rsidRPr="002A498C" w:rsidRDefault="00C72765" w:rsidP="00C72765">
      <w:pPr>
        <w:tabs>
          <w:tab w:val="left" w:pos="566"/>
          <w:tab w:val="left" w:pos="851"/>
        </w:tabs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val="kk-KZ"/>
        </w:rPr>
      </w:pPr>
    </w:p>
    <w:p w:rsidR="00C72765" w:rsidRPr="002A498C" w:rsidRDefault="00C72765" w:rsidP="00C727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2A498C">
        <w:rPr>
          <w:rFonts w:ascii="Times New Roman" w:hAnsi="Times New Roman"/>
          <w:b/>
          <w:color w:val="000000"/>
          <w:sz w:val="24"/>
          <w:szCs w:val="24"/>
          <w:lang w:val="kk-KZ"/>
        </w:rPr>
        <w:t xml:space="preserve">Емтихан </w:t>
      </w:r>
      <w:r w:rsidRPr="002A498C">
        <w:rPr>
          <w:rFonts w:ascii="Times New Roman" w:hAnsi="Times New Roman"/>
          <w:color w:val="000000"/>
          <w:sz w:val="24"/>
          <w:szCs w:val="24"/>
          <w:lang w:val="kk-KZ"/>
        </w:rPr>
        <w:t xml:space="preserve">– </w:t>
      </w:r>
      <w:r w:rsidRPr="002A498C">
        <w:rPr>
          <w:rFonts w:ascii="Times New Roman" w:hAnsi="Times New Roman"/>
          <w:sz w:val="24"/>
          <w:szCs w:val="24"/>
          <w:lang w:val="kk-KZ"/>
        </w:rPr>
        <w:t>жазбаша емтихан</w:t>
      </w:r>
    </w:p>
    <w:p w:rsidR="00C72765" w:rsidRPr="002A498C" w:rsidRDefault="00C72765" w:rsidP="00C727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2A498C">
        <w:rPr>
          <w:rFonts w:ascii="Times New Roman" w:hAnsi="Times New Roman"/>
          <w:b/>
          <w:color w:val="000000"/>
          <w:sz w:val="24"/>
          <w:szCs w:val="24"/>
          <w:lang w:val="kk-KZ"/>
        </w:rPr>
        <w:t>Емтихан форматы</w:t>
      </w:r>
      <w:r w:rsidRPr="002A498C">
        <w:rPr>
          <w:rFonts w:ascii="Times New Roman" w:hAnsi="Times New Roman"/>
          <w:color w:val="000000"/>
          <w:sz w:val="24"/>
          <w:szCs w:val="24"/>
          <w:lang w:val="kk-KZ"/>
        </w:rPr>
        <w:t xml:space="preserve">- онлайн </w:t>
      </w:r>
    </w:p>
    <w:p w:rsidR="00C72765" w:rsidRPr="001D5AD5" w:rsidRDefault="00C72765" w:rsidP="00C727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1D5AD5">
        <w:rPr>
          <w:rFonts w:ascii="Times New Roman" w:hAnsi="Times New Roman"/>
          <w:b/>
          <w:sz w:val="24"/>
          <w:szCs w:val="24"/>
          <w:lang w:val="kk-KZ"/>
        </w:rPr>
        <w:t>Жазбаша емтихан</w:t>
      </w:r>
      <w:r w:rsidRPr="001D5AD5">
        <w:rPr>
          <w:rFonts w:ascii="Times New Roman" w:hAnsi="Times New Roman"/>
          <w:b/>
          <w:bCs/>
          <w:iCs/>
          <w:sz w:val="24"/>
          <w:szCs w:val="24"/>
          <w:lang w:val="kk-KZ"/>
        </w:rPr>
        <w:t xml:space="preserve"> Univer</w:t>
      </w:r>
      <w:r w:rsidRPr="001D5AD5">
        <w:rPr>
          <w:rFonts w:ascii="Times New Roman" w:hAnsi="Times New Roman"/>
          <w:color w:val="000000"/>
          <w:sz w:val="24"/>
          <w:szCs w:val="24"/>
          <w:lang w:val="kk-KZ"/>
        </w:rPr>
        <w:t xml:space="preserve"> жүйесінде өткізіледі.</w:t>
      </w:r>
    </w:p>
    <w:p w:rsidR="00C72765" w:rsidRPr="001D5AD5" w:rsidRDefault="00C72765" w:rsidP="001D5AD5">
      <w:pPr>
        <w:shd w:val="clear" w:color="auto" w:fill="FFFFFF"/>
        <w:tabs>
          <w:tab w:val="num" w:pos="2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  <w:lang w:val="kk-KZ"/>
        </w:rPr>
      </w:pPr>
      <w:r w:rsidRPr="001D5AD5">
        <w:rPr>
          <w:rFonts w:ascii="Times New Roman" w:hAnsi="Times New Roman"/>
          <w:b/>
          <w:color w:val="000000"/>
          <w:sz w:val="24"/>
          <w:szCs w:val="24"/>
          <w:lang w:val="kk-KZ"/>
        </w:rPr>
        <w:t>Студенттер -</w:t>
      </w:r>
      <w:r w:rsidRPr="001D5AD5">
        <w:rPr>
          <w:rFonts w:ascii="Times New Roman" w:hAnsi="Times New Roman"/>
          <w:b/>
          <w:i/>
          <w:color w:val="000000"/>
          <w:sz w:val="24"/>
          <w:szCs w:val="24"/>
          <w:lang w:val="kk-KZ"/>
        </w:rPr>
        <w:t xml:space="preserve"> </w:t>
      </w:r>
      <w:r w:rsidR="001D5AD5" w:rsidRPr="001D5AD5">
        <w:rPr>
          <w:rFonts w:ascii="Times New Roman" w:hAnsi="Times New Roman" w:cs="Times New Roman"/>
          <w:b/>
          <w:bCs/>
          <w:sz w:val="24"/>
          <w:szCs w:val="24"/>
          <w:lang w:val="kk-KZ"/>
        </w:rPr>
        <w:t>PPPDO3309</w:t>
      </w:r>
      <w:r w:rsidR="001D5AD5" w:rsidRPr="001D5AD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– «12 жылдық білім берудің педагогикалық-психологиялық мәселелері» </w:t>
      </w:r>
      <w:r w:rsidRPr="001D5AD5">
        <w:rPr>
          <w:rFonts w:ascii="Times New Roman" w:hAnsi="Times New Roman"/>
          <w:b/>
          <w:bCs/>
          <w:iCs/>
          <w:sz w:val="24"/>
          <w:szCs w:val="24"/>
          <w:lang w:val="kk-KZ"/>
        </w:rPr>
        <w:t xml:space="preserve">пәнін Univer жүйесінде </w:t>
      </w:r>
      <w:r w:rsidRPr="001D5AD5">
        <w:rPr>
          <w:rFonts w:ascii="Times New Roman" w:hAnsi="Times New Roman"/>
          <w:b/>
          <w:sz w:val="24"/>
          <w:szCs w:val="24"/>
          <w:lang w:val="kk-KZ"/>
        </w:rPr>
        <w:t>жазбаша емтихан</w:t>
      </w:r>
      <w:r w:rsidRPr="001D5AD5">
        <w:rPr>
          <w:rFonts w:ascii="Times New Roman" w:hAnsi="Times New Roman"/>
          <w:b/>
          <w:bCs/>
          <w:iCs/>
          <w:sz w:val="24"/>
          <w:szCs w:val="24"/>
          <w:lang w:val="kk-KZ"/>
        </w:rPr>
        <w:t xml:space="preserve"> формасында тапсырады.</w:t>
      </w:r>
    </w:p>
    <w:p w:rsidR="00C72765" w:rsidRPr="002A498C" w:rsidRDefault="00C72765" w:rsidP="00C72765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  <w:lang w:val="kk-KZ"/>
        </w:rPr>
      </w:pPr>
      <w:r w:rsidRPr="002A498C">
        <w:rPr>
          <w:rFonts w:ascii="Times New Roman" w:hAnsi="Times New Roman"/>
          <w:b/>
          <w:bCs/>
          <w:iCs/>
          <w:sz w:val="24"/>
          <w:szCs w:val="24"/>
          <w:lang w:val="kk-KZ"/>
        </w:rPr>
        <w:tab/>
      </w:r>
    </w:p>
    <w:p w:rsidR="00C72765" w:rsidRPr="002A498C" w:rsidRDefault="00C72765" w:rsidP="00C72765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  <w:lang w:val="kk-KZ"/>
        </w:rPr>
      </w:pPr>
      <w:r w:rsidRPr="002A498C">
        <w:rPr>
          <w:rFonts w:ascii="Times New Roman" w:hAnsi="Times New Roman"/>
          <w:b/>
          <w:bCs/>
          <w:iCs/>
          <w:sz w:val="24"/>
          <w:szCs w:val="24"/>
          <w:lang w:val="kk-KZ"/>
        </w:rPr>
        <w:t xml:space="preserve">Жоғарыда көрсетілгендей силлабус бойынша барлык такырыптар камтылған  30 сұрактан тұратын  тапсырмалары дайындалып Univer жүйесіне жүктеледі. </w:t>
      </w:r>
    </w:p>
    <w:p w:rsidR="00C72765" w:rsidRPr="002A498C" w:rsidRDefault="00C72765" w:rsidP="00C72765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A498C">
        <w:rPr>
          <w:rFonts w:ascii="Times New Roman" w:hAnsi="Times New Roman"/>
          <w:b/>
          <w:bCs/>
          <w:i/>
          <w:iCs/>
          <w:sz w:val="24"/>
          <w:szCs w:val="24"/>
          <w:lang w:val="kk-KZ"/>
        </w:rPr>
        <w:t xml:space="preserve"> </w:t>
      </w:r>
    </w:p>
    <w:p w:rsidR="00C72765" w:rsidRPr="002A498C" w:rsidRDefault="00C72765" w:rsidP="00C72765">
      <w:pPr>
        <w:tabs>
          <w:tab w:val="left" w:pos="566"/>
          <w:tab w:val="left" w:pos="851"/>
        </w:tabs>
        <w:spacing w:after="0" w:line="240" w:lineRule="auto"/>
        <w:rPr>
          <w:rFonts w:ascii="Times New Roman" w:hAnsi="Times New Roman"/>
          <w:bCs/>
          <w:i/>
          <w:iCs/>
          <w:sz w:val="24"/>
          <w:szCs w:val="24"/>
          <w:lang w:val="kk-KZ"/>
        </w:rPr>
      </w:pPr>
      <w:r w:rsidRPr="002A498C">
        <w:rPr>
          <w:rFonts w:ascii="Times New Roman" w:hAnsi="Times New Roman"/>
          <w:b/>
          <w:bCs/>
          <w:i/>
          <w:iCs/>
          <w:sz w:val="24"/>
          <w:szCs w:val="24"/>
          <w:lang w:val="kk-KZ"/>
        </w:rPr>
        <w:t xml:space="preserve">Өткізу форматы: </w:t>
      </w:r>
      <w:r w:rsidRPr="002A498C">
        <w:rPr>
          <w:rFonts w:ascii="Times New Roman" w:hAnsi="Times New Roman"/>
          <w:bCs/>
          <w:i/>
          <w:iCs/>
          <w:sz w:val="24"/>
          <w:szCs w:val="24"/>
          <w:lang w:val="kk-KZ"/>
        </w:rPr>
        <w:t xml:space="preserve">универ жүйесінде онлайн  </w:t>
      </w:r>
    </w:p>
    <w:p w:rsidR="00C72765" w:rsidRPr="002A498C" w:rsidRDefault="00C72765" w:rsidP="00C72765">
      <w:pPr>
        <w:tabs>
          <w:tab w:val="left" w:pos="566"/>
          <w:tab w:val="left" w:pos="851"/>
        </w:tabs>
        <w:spacing w:after="0" w:line="240" w:lineRule="auto"/>
        <w:rPr>
          <w:rFonts w:ascii="Times New Roman" w:hAnsi="Times New Roman"/>
          <w:bCs/>
          <w:i/>
          <w:iCs/>
          <w:sz w:val="24"/>
          <w:szCs w:val="24"/>
          <w:lang w:val="kk-KZ"/>
        </w:rPr>
      </w:pPr>
      <w:r w:rsidRPr="002A498C">
        <w:rPr>
          <w:rFonts w:ascii="Times New Roman" w:hAnsi="Times New Roman"/>
          <w:b/>
          <w:bCs/>
          <w:i/>
          <w:iCs/>
          <w:sz w:val="24"/>
          <w:szCs w:val="24"/>
          <w:lang w:val="kk-KZ"/>
        </w:rPr>
        <w:t xml:space="preserve">Тапсыру күні мен уақыты: </w:t>
      </w:r>
      <w:r w:rsidRPr="002A498C">
        <w:rPr>
          <w:rFonts w:ascii="Times New Roman" w:hAnsi="Times New Roman"/>
          <w:bCs/>
          <w:i/>
          <w:iCs/>
          <w:sz w:val="24"/>
          <w:szCs w:val="24"/>
          <w:lang w:val="kk-KZ"/>
        </w:rPr>
        <w:t xml:space="preserve"> емтихан сессиясының кестесіне сәйкес болады</w:t>
      </w:r>
    </w:p>
    <w:p w:rsidR="00C72765" w:rsidRPr="002A498C" w:rsidRDefault="00C72765" w:rsidP="00C727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kk-KZ"/>
        </w:rPr>
      </w:pPr>
      <w:r w:rsidRPr="002A498C">
        <w:rPr>
          <w:rFonts w:ascii="Times New Roman" w:hAnsi="Times New Roman"/>
          <w:b/>
          <w:bCs/>
          <w:i/>
          <w:color w:val="000000"/>
          <w:sz w:val="24"/>
          <w:szCs w:val="24"/>
          <w:lang w:val="kk-KZ"/>
        </w:rPr>
        <w:t xml:space="preserve">Емтихан  уақыты: </w:t>
      </w:r>
      <w:r w:rsidRPr="002A498C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2 сағат </w:t>
      </w:r>
      <w:r w:rsidRPr="002A498C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</w:p>
    <w:p w:rsidR="00C72765" w:rsidRPr="002A498C" w:rsidRDefault="00C72765" w:rsidP="00C72765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A498C">
        <w:rPr>
          <w:rFonts w:ascii="Times New Roman" w:hAnsi="Times New Roman"/>
          <w:color w:val="000000"/>
          <w:sz w:val="24"/>
          <w:szCs w:val="24"/>
          <w:lang w:val="kk-KZ"/>
        </w:rPr>
        <w:t xml:space="preserve">Жазылған емтихан нәтижелері 100-баллды жүйеде  </w:t>
      </w:r>
      <w:r w:rsidRPr="002A498C">
        <w:rPr>
          <w:rFonts w:ascii="Times New Roman" w:hAnsi="Times New Roman"/>
          <w:b/>
          <w:bCs/>
          <w:iCs/>
          <w:color w:val="000000"/>
          <w:sz w:val="24"/>
          <w:szCs w:val="24"/>
          <w:lang w:val="kk-KZ"/>
        </w:rPr>
        <w:t xml:space="preserve">Univer жүйесінде </w:t>
      </w:r>
      <w:r w:rsidRPr="002A498C">
        <w:rPr>
          <w:rFonts w:ascii="Times New Roman" w:hAnsi="Times New Roman"/>
          <w:color w:val="000000"/>
          <w:sz w:val="24"/>
          <w:szCs w:val="24"/>
          <w:lang w:val="kk-KZ"/>
        </w:rPr>
        <w:t>бағаланады</w:t>
      </w:r>
    </w:p>
    <w:p w:rsidR="00C72765" w:rsidRPr="002A498C" w:rsidRDefault="00C72765" w:rsidP="00C72765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2A498C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C72765" w:rsidRPr="002A498C" w:rsidRDefault="00C72765" w:rsidP="00C72765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  <w:lang w:val="kk-KZ"/>
        </w:rPr>
      </w:pPr>
    </w:p>
    <w:p w:rsidR="00C72765" w:rsidRPr="002A498C" w:rsidRDefault="00C72765" w:rsidP="00C72765">
      <w:pPr>
        <w:shd w:val="clear" w:color="auto" w:fill="FFFFFF"/>
        <w:tabs>
          <w:tab w:val="num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4"/>
          <w:szCs w:val="24"/>
          <w:lang w:val="kk-KZ"/>
        </w:rPr>
      </w:pPr>
      <w:r w:rsidRPr="002A498C">
        <w:rPr>
          <w:rFonts w:ascii="Times New Roman" w:hAnsi="Times New Roman"/>
          <w:b/>
          <w:bCs/>
          <w:sz w:val="24"/>
          <w:szCs w:val="24"/>
          <w:lang w:val="kk-KZ"/>
        </w:rPr>
        <w:t>Дайындалуға арналған тақырыптар</w:t>
      </w:r>
      <w:r w:rsidRPr="002A498C">
        <w:rPr>
          <w:rFonts w:ascii="Times New Roman" w:eastAsia="Times New Roman" w:hAnsi="Times New Roman"/>
          <w:b/>
          <w:sz w:val="24"/>
          <w:szCs w:val="24"/>
          <w:lang w:val="kk-KZ"/>
        </w:rPr>
        <w:t>:</w:t>
      </w:r>
    </w:p>
    <w:p w:rsidR="00CC1F35" w:rsidRPr="00CC1F35" w:rsidRDefault="00CC1F35" w:rsidP="00CC1F35">
      <w:pPr>
        <w:tabs>
          <w:tab w:val="left" w:pos="3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C1F35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1 - </w:t>
      </w:r>
      <w:r w:rsidRPr="00CC1F35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CC1F35">
        <w:rPr>
          <w:rFonts w:ascii="Times New Roman" w:hAnsi="Times New Roman" w:cs="Times New Roman"/>
          <w:sz w:val="24"/>
          <w:szCs w:val="24"/>
          <w:lang w:val="kk-KZ"/>
        </w:rPr>
        <w:t xml:space="preserve"> Әлемдік және отандық тәжірибе, 12 жылдық жалпы орта білім беруге көшудің негіздемесі</w:t>
      </w:r>
      <w:r w:rsidRPr="00CC1F35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CC1F35" w:rsidRPr="00CC1F35" w:rsidRDefault="00CC1F35" w:rsidP="00CC1F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C1F35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2 - </w:t>
      </w:r>
      <w:r w:rsidRPr="00CC1F35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CC1F35">
        <w:rPr>
          <w:rFonts w:ascii="Times New Roman" w:hAnsi="Times New Roman" w:cs="Times New Roman"/>
          <w:sz w:val="24"/>
          <w:szCs w:val="24"/>
          <w:lang w:val="kk-KZ"/>
        </w:rPr>
        <w:t xml:space="preserve"> 12 жылдық жалпы білім берудің мақсаты</w:t>
      </w:r>
      <w:r w:rsidRPr="00CC1F35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CC1F35" w:rsidRPr="00CC1F35" w:rsidRDefault="00CC1F35" w:rsidP="00CC1F3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  <w:r w:rsidRPr="00CC1F35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3 - </w:t>
      </w:r>
      <w:r w:rsidRPr="00CC1F35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CC1F35">
        <w:rPr>
          <w:rFonts w:ascii="Times New Roman" w:hAnsi="Times New Roman" w:cs="Times New Roman"/>
          <w:sz w:val="24"/>
          <w:szCs w:val="24"/>
          <w:lang w:val="kk-KZ"/>
        </w:rPr>
        <w:t xml:space="preserve"> Жалпы орта білім берудің құрылымы</w:t>
      </w:r>
      <w:r w:rsidRPr="00CC1F35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CC1F35" w:rsidRPr="00CC1F35" w:rsidRDefault="00CC1F35" w:rsidP="00CC1F3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  <w:r w:rsidRPr="00CC1F35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4 - </w:t>
      </w:r>
      <w:r w:rsidRPr="00CC1F35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CC1F35">
        <w:rPr>
          <w:rFonts w:ascii="Times New Roman" w:hAnsi="Times New Roman" w:cs="Times New Roman"/>
          <w:sz w:val="24"/>
          <w:szCs w:val="24"/>
          <w:lang w:val="kk-KZ"/>
        </w:rPr>
        <w:t xml:space="preserve">  Білім берудің мазмұнының негізгі бағыттары.</w:t>
      </w:r>
    </w:p>
    <w:p w:rsidR="00CC1F35" w:rsidRPr="00CC1F35" w:rsidRDefault="00CC1F35" w:rsidP="00CC1F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C1F35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5 - </w:t>
      </w:r>
      <w:r w:rsidRPr="00CC1F35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CC1F3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C1F35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Pr="00CC1F35">
        <w:rPr>
          <w:rFonts w:ascii="Times New Roman" w:hAnsi="Times New Roman" w:cs="Times New Roman"/>
          <w:sz w:val="24"/>
          <w:szCs w:val="24"/>
          <w:lang w:val="kk-KZ"/>
        </w:rPr>
        <w:t>Білім беру процессінің ұйымдастыру ерекшеліктері.</w:t>
      </w:r>
    </w:p>
    <w:p w:rsidR="00CC1F35" w:rsidRPr="00CC1F35" w:rsidRDefault="00CC1F35" w:rsidP="00CC1F3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  <w:r w:rsidRPr="00CC1F35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6 - </w:t>
      </w:r>
      <w:r w:rsidRPr="00CC1F35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CC1F3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C1F35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Pr="00CC1F35">
        <w:rPr>
          <w:rFonts w:ascii="Times New Roman" w:hAnsi="Times New Roman" w:cs="Times New Roman"/>
          <w:sz w:val="24"/>
          <w:szCs w:val="24"/>
          <w:lang w:val="kk-KZ"/>
        </w:rPr>
        <w:t>Педагогикалық  кадрлар.</w:t>
      </w:r>
    </w:p>
    <w:p w:rsidR="00CC1F35" w:rsidRPr="00CC1F35" w:rsidRDefault="00CC1F35" w:rsidP="00CC1F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C1F35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7 - </w:t>
      </w:r>
      <w:r w:rsidRPr="00CC1F35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CC1F3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C1F35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Pr="00CC1F35">
        <w:rPr>
          <w:rFonts w:ascii="Times New Roman" w:hAnsi="Times New Roman" w:cs="Times New Roman"/>
          <w:sz w:val="24"/>
          <w:szCs w:val="24"/>
          <w:lang w:val="kk-KZ"/>
        </w:rPr>
        <w:t>Білім берудің күтілетін нәтижелерін бағалау жүйесі.</w:t>
      </w:r>
    </w:p>
    <w:p w:rsidR="00CC1F35" w:rsidRPr="00CC1F35" w:rsidRDefault="00CC1F35" w:rsidP="00CC1F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C1F35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lastRenderedPageBreak/>
        <w:t xml:space="preserve">8 – </w:t>
      </w:r>
      <w:r w:rsidRPr="00CC1F35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CC1F35">
        <w:rPr>
          <w:rFonts w:ascii="Times New Roman" w:hAnsi="Times New Roman" w:cs="Times New Roman"/>
          <w:sz w:val="24"/>
          <w:szCs w:val="24"/>
          <w:lang w:val="kk-KZ"/>
        </w:rPr>
        <w:t xml:space="preserve">  12 жылдық білім беруді басқару.</w:t>
      </w:r>
    </w:p>
    <w:p w:rsidR="00CC1F35" w:rsidRPr="00CC1F35" w:rsidRDefault="00CC1F35" w:rsidP="00CC1F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C1F35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9 - </w:t>
      </w:r>
      <w:r w:rsidRPr="00CC1F35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CC1F35">
        <w:rPr>
          <w:rFonts w:ascii="Times New Roman" w:hAnsi="Times New Roman" w:cs="Times New Roman"/>
          <w:sz w:val="24"/>
          <w:szCs w:val="24"/>
          <w:lang w:val="kk-KZ"/>
        </w:rPr>
        <w:t xml:space="preserve"> 12 жылдық жалпы білім беруді іске асыру жолдары.</w:t>
      </w:r>
    </w:p>
    <w:p w:rsidR="00CC1F35" w:rsidRPr="00CC1F35" w:rsidRDefault="00CC1F35" w:rsidP="00CC1F35">
      <w:pPr>
        <w:snapToGrid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  <w:lang w:val="kk-KZ"/>
        </w:rPr>
      </w:pPr>
      <w:r w:rsidRPr="00CC1F35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10 - </w:t>
      </w:r>
      <w:r w:rsidRPr="00CC1F35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CC1F35">
        <w:rPr>
          <w:rFonts w:ascii="Times New Roman" w:hAnsi="Times New Roman" w:cs="Times New Roman"/>
          <w:sz w:val="24"/>
          <w:szCs w:val="24"/>
          <w:lang w:val="kk-KZ"/>
        </w:rPr>
        <w:t xml:space="preserve"> Бейімдік оқудың дамуындағы әлемдік тенденция.</w:t>
      </w:r>
    </w:p>
    <w:p w:rsidR="00CC1F35" w:rsidRPr="00CC1F35" w:rsidRDefault="00CC1F35" w:rsidP="00CC1F35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CC1F35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11 – </w:t>
      </w:r>
      <w:r w:rsidRPr="00CC1F35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CC1F3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C1F35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Pr="00CC1F35">
        <w:rPr>
          <w:rFonts w:ascii="Times New Roman" w:hAnsi="Times New Roman" w:cs="Times New Roman"/>
          <w:sz w:val="24"/>
          <w:szCs w:val="24"/>
          <w:lang w:val="kk-KZ"/>
        </w:rPr>
        <w:t>Бейімдік оқудағы әлемдік тәжірбиені талдау</w:t>
      </w:r>
    </w:p>
    <w:p w:rsidR="00CC1F35" w:rsidRPr="00CC1F35" w:rsidRDefault="00CC1F35" w:rsidP="00CC1F35">
      <w:pPr>
        <w:tabs>
          <w:tab w:val="left" w:pos="31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C1F35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12 - </w:t>
      </w:r>
      <w:r w:rsidRPr="00CC1F35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CC1F3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C1F35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Pr="00CC1F35">
        <w:rPr>
          <w:rFonts w:ascii="Times New Roman" w:hAnsi="Times New Roman" w:cs="Times New Roman"/>
          <w:sz w:val="24"/>
          <w:szCs w:val="24"/>
          <w:lang w:val="kk-KZ"/>
        </w:rPr>
        <w:t xml:space="preserve">ҚР-дағы бейімдік оқудың мақсаты,  міндеті. </w:t>
      </w:r>
    </w:p>
    <w:p w:rsidR="00CC1F35" w:rsidRPr="00CC1F35" w:rsidRDefault="00CC1F35" w:rsidP="00CC1F3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  <w:r w:rsidRPr="00CC1F35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13 - </w:t>
      </w:r>
      <w:r w:rsidRPr="00CC1F35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CC1F35">
        <w:rPr>
          <w:rFonts w:ascii="Times New Roman" w:hAnsi="Times New Roman" w:cs="Times New Roman"/>
          <w:sz w:val="24"/>
          <w:szCs w:val="24"/>
          <w:lang w:val="kk-KZ"/>
        </w:rPr>
        <w:t xml:space="preserve"> Бейналды дайындағы. </w:t>
      </w:r>
    </w:p>
    <w:p w:rsidR="00CC1F35" w:rsidRPr="00CC1F35" w:rsidRDefault="00CC1F35" w:rsidP="00CC1F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C1F35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14 - </w:t>
      </w:r>
      <w:r w:rsidRPr="00CC1F35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CC1F3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C1F35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Pr="00CC1F35">
        <w:rPr>
          <w:rFonts w:ascii="Times New Roman" w:hAnsi="Times New Roman" w:cs="Times New Roman"/>
          <w:sz w:val="24"/>
          <w:szCs w:val="24"/>
          <w:lang w:val="kk-KZ"/>
        </w:rPr>
        <w:t xml:space="preserve">Кәсіби білімнің мақсаты. </w:t>
      </w:r>
    </w:p>
    <w:p w:rsidR="00CC1F35" w:rsidRPr="00CC1F35" w:rsidRDefault="00CC1F35" w:rsidP="00CC1F3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val="kk-KZ" w:eastAsia="ar-SA"/>
        </w:rPr>
      </w:pPr>
      <w:r w:rsidRPr="00CC1F35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15 - </w:t>
      </w:r>
      <w:r w:rsidRPr="00CC1F35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CC1F35">
        <w:rPr>
          <w:rFonts w:ascii="Times New Roman" w:hAnsi="Times New Roman" w:cs="Times New Roman"/>
          <w:sz w:val="24"/>
          <w:szCs w:val="24"/>
          <w:lang w:val="kk-KZ"/>
        </w:rPr>
        <w:t xml:space="preserve">   Бейіндік оқудың дамуындағы әлемдік тенденция. </w:t>
      </w:r>
    </w:p>
    <w:p w:rsidR="00CC1F35" w:rsidRPr="00A40D0F" w:rsidRDefault="00CC1F35" w:rsidP="00CC1F35">
      <w:pPr>
        <w:spacing w:after="0"/>
        <w:jc w:val="center"/>
        <w:rPr>
          <w:rFonts w:ascii="Times New Roman" w:hAnsi="Times New Roman"/>
          <w:b/>
          <w:lang w:val="kk-KZ"/>
        </w:rPr>
      </w:pPr>
    </w:p>
    <w:p w:rsidR="00CC1F35" w:rsidRPr="00A40D0F" w:rsidRDefault="00CC1F35" w:rsidP="00CC1F35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 w:rsidRPr="00A40D0F">
        <w:rPr>
          <w:rFonts w:ascii="Times New Roman" w:hAnsi="Times New Roman" w:cs="Times New Roman"/>
          <w:b/>
          <w:lang w:val="kk-KZ"/>
        </w:rPr>
        <w:t>ПӘНДІ ОҚУҒА ҰСЫНЫЛАТЫН ӘДЕБИЕТТЕР ТІЗІМІ:</w:t>
      </w:r>
    </w:p>
    <w:p w:rsidR="00CC1F35" w:rsidRPr="00CC1F35" w:rsidRDefault="00CC1F35" w:rsidP="00CC1F35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CC1F35">
        <w:rPr>
          <w:rFonts w:ascii="Times New Roman" w:hAnsi="Times New Roman"/>
          <w:color w:val="000000" w:themeColor="text1"/>
          <w:sz w:val="24"/>
          <w:szCs w:val="24"/>
          <w:lang w:val="kk-KZ"/>
        </w:rPr>
        <w:t>1. </w:t>
      </w:r>
      <w:r w:rsidRPr="00CC1F35">
        <w:rPr>
          <w:rFonts w:ascii="Times New Roman" w:hAnsi="Times New Roman"/>
          <w:sz w:val="24"/>
          <w:szCs w:val="24"/>
          <w:lang w:val="kk-KZ"/>
        </w:rPr>
        <w:t>1. Таубаева Ш.Т., Иманбаева С.Т., Берикханова А.Е. Педагогика: Оқулық.-Алматы: ОНОН.2017ж.-340б.</w:t>
      </w:r>
    </w:p>
    <w:p w:rsidR="00CC1F35" w:rsidRPr="00CC1F35" w:rsidRDefault="00CC1F35" w:rsidP="00CC1F35">
      <w:pPr>
        <w:pStyle w:val="a3"/>
        <w:rPr>
          <w:rFonts w:ascii="Times New Roman" w:hAnsi="Times New Roman"/>
          <w:noProof/>
          <w:spacing w:val="-23"/>
          <w:sz w:val="24"/>
          <w:szCs w:val="24"/>
          <w:lang w:val="kk-KZ"/>
        </w:rPr>
      </w:pPr>
      <w:r w:rsidRPr="00CC1F35">
        <w:rPr>
          <w:rFonts w:ascii="Times New Roman" w:hAnsi="Times New Roman"/>
          <w:sz w:val="24"/>
          <w:szCs w:val="24"/>
          <w:lang w:val="kk-KZ"/>
        </w:rPr>
        <w:t>2. Молдасан Қ.Ш., Бектурганова Ж.М.,</w:t>
      </w:r>
      <w:r w:rsidRPr="00CC1F35">
        <w:rPr>
          <w:rFonts w:ascii="Times New Roman" w:hAnsi="Times New Roman"/>
          <w:noProof/>
          <w:sz w:val="24"/>
          <w:szCs w:val="24"/>
          <w:lang w:val="kk-KZ"/>
        </w:rPr>
        <w:t xml:space="preserve"> Педагогика: Оқу құралы.-Алматы: Қазақ университеті, </w:t>
      </w:r>
      <w:r w:rsidRPr="00CC1F35">
        <w:rPr>
          <w:rFonts w:ascii="Times New Roman" w:hAnsi="Times New Roman"/>
          <w:sz w:val="24"/>
          <w:szCs w:val="24"/>
          <w:lang w:val="kk-KZ"/>
        </w:rPr>
        <w:t xml:space="preserve">2018. – 380 бет. </w:t>
      </w:r>
    </w:p>
    <w:p w:rsidR="00CC1F35" w:rsidRPr="00CC1F35" w:rsidRDefault="00CC1F35" w:rsidP="00CC1F35">
      <w:pPr>
        <w:pStyle w:val="a3"/>
        <w:rPr>
          <w:rFonts w:ascii="Times New Roman" w:hAnsi="Times New Roman"/>
          <w:noProof/>
          <w:spacing w:val="-23"/>
          <w:sz w:val="24"/>
          <w:szCs w:val="24"/>
          <w:lang w:val="kk-KZ"/>
        </w:rPr>
      </w:pPr>
      <w:r w:rsidRPr="00CC1F35">
        <w:rPr>
          <w:rFonts w:ascii="Times New Roman" w:hAnsi="Times New Roman"/>
          <w:noProof/>
          <w:sz w:val="24"/>
          <w:szCs w:val="24"/>
          <w:lang w:val="kk-KZ"/>
        </w:rPr>
        <w:t>3.Әлқожаева Н.С. Педагогика (оқу құралы)-Алматы, 2016.</w:t>
      </w:r>
    </w:p>
    <w:p w:rsidR="00CC1F35" w:rsidRPr="00CC1F35" w:rsidRDefault="00CC1F35" w:rsidP="00CC1F35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C1F35">
        <w:rPr>
          <w:rFonts w:ascii="Times New Roman" w:hAnsi="Times New Roman" w:cs="Times New Roman"/>
          <w:sz w:val="24"/>
          <w:szCs w:val="24"/>
          <w:lang w:val="kk-KZ"/>
        </w:rPr>
        <w:t>4.Бөрібекова Ф.Б., Жанатбекова Н.Ж. Қазіргі заманғы педагогикалық технологиялар. Оқулық. – А.: 2014. -360б.</w:t>
      </w:r>
    </w:p>
    <w:p w:rsidR="00CC1F35" w:rsidRPr="00CC1F35" w:rsidRDefault="00CC1F35" w:rsidP="00CC1F35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F3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5. Бұзайбақова К.Ж. Инновациялық педагогика негіздері. Оқу құралы. </w:t>
      </w:r>
      <w:proofErr w:type="spellStart"/>
      <w:r w:rsidRPr="00CC1F35">
        <w:rPr>
          <w:rFonts w:ascii="Times New Roman" w:hAnsi="Times New Roman" w:cs="Times New Roman"/>
          <w:color w:val="000000"/>
          <w:sz w:val="24"/>
          <w:szCs w:val="24"/>
        </w:rPr>
        <w:t>Алматы</w:t>
      </w:r>
      <w:proofErr w:type="spellEnd"/>
      <w:r w:rsidRPr="00CC1F35">
        <w:rPr>
          <w:rFonts w:ascii="Times New Roman" w:hAnsi="Times New Roman" w:cs="Times New Roman"/>
          <w:color w:val="000000"/>
          <w:sz w:val="24"/>
          <w:szCs w:val="24"/>
        </w:rPr>
        <w:t>: «</w:t>
      </w:r>
      <w:proofErr w:type="spellStart"/>
      <w:r w:rsidRPr="00CC1F35">
        <w:rPr>
          <w:rFonts w:ascii="Times New Roman" w:hAnsi="Times New Roman" w:cs="Times New Roman"/>
          <w:color w:val="000000"/>
          <w:sz w:val="24"/>
          <w:szCs w:val="24"/>
        </w:rPr>
        <w:t>Бі</w:t>
      </w:r>
      <w:proofErr w:type="gramStart"/>
      <w:r w:rsidRPr="00CC1F35">
        <w:rPr>
          <w:rFonts w:ascii="Times New Roman" w:hAnsi="Times New Roman" w:cs="Times New Roman"/>
          <w:color w:val="000000"/>
          <w:sz w:val="24"/>
          <w:szCs w:val="24"/>
        </w:rPr>
        <w:t>л</w:t>
      </w:r>
      <w:proofErr w:type="gramEnd"/>
      <w:r w:rsidRPr="00CC1F35">
        <w:rPr>
          <w:rFonts w:ascii="Times New Roman" w:hAnsi="Times New Roman" w:cs="Times New Roman"/>
          <w:color w:val="000000"/>
          <w:sz w:val="24"/>
          <w:szCs w:val="24"/>
        </w:rPr>
        <w:t>ім</w:t>
      </w:r>
      <w:proofErr w:type="spellEnd"/>
      <w:r w:rsidRPr="00CC1F35">
        <w:rPr>
          <w:rFonts w:ascii="Times New Roman" w:hAnsi="Times New Roman" w:cs="Times New Roman"/>
          <w:color w:val="000000"/>
          <w:sz w:val="24"/>
          <w:szCs w:val="24"/>
        </w:rPr>
        <w:t>», 2009.</w:t>
      </w:r>
    </w:p>
    <w:p w:rsidR="00CC1F35" w:rsidRPr="00CC1F35" w:rsidRDefault="00CC1F35" w:rsidP="00CC1F35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F35">
        <w:rPr>
          <w:rFonts w:ascii="Times New Roman" w:hAnsi="Times New Roman" w:cs="Times New Roman"/>
          <w:sz w:val="24"/>
          <w:szCs w:val="24"/>
        </w:rPr>
        <w:t xml:space="preserve">6.Алмазов Б.Н., Беляева М.А, Бессонова Н.Н. Методика и технологии работы социального педагога. М, 2011.-192с. </w:t>
      </w:r>
    </w:p>
    <w:p w:rsidR="00CC1F35" w:rsidRPr="00CC1F35" w:rsidRDefault="00CC1F35" w:rsidP="00CC1F35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F35">
        <w:rPr>
          <w:rFonts w:ascii="Times New Roman" w:hAnsi="Times New Roman" w:cs="Times New Roman"/>
          <w:sz w:val="24"/>
          <w:szCs w:val="24"/>
        </w:rPr>
        <w:t xml:space="preserve">7. </w:t>
      </w:r>
      <w:r w:rsidRPr="00CC1F35">
        <w:rPr>
          <w:rFonts w:ascii="Times New Roman" w:hAnsi="Times New Roman" w:cs="Times New Roman"/>
          <w:sz w:val="24"/>
          <w:szCs w:val="24"/>
          <w:lang w:val="kk-KZ"/>
        </w:rPr>
        <w:t>ҚР-дағы 12 жылдық жалпы орта білім беру тұжырымдамасы. Алматы,2006.</w:t>
      </w:r>
    </w:p>
    <w:p w:rsidR="00CC1F35" w:rsidRPr="00CC1F35" w:rsidRDefault="00CC1F35" w:rsidP="00CC1F35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C1F35">
        <w:rPr>
          <w:rFonts w:ascii="Times New Roman" w:hAnsi="Times New Roman" w:cs="Times New Roman"/>
          <w:sz w:val="24"/>
          <w:szCs w:val="24"/>
        </w:rPr>
        <w:t xml:space="preserve">8. </w:t>
      </w:r>
      <w:r w:rsidRPr="00CC1F35">
        <w:rPr>
          <w:rFonts w:ascii="Times New Roman" w:hAnsi="Times New Roman" w:cs="Times New Roman"/>
          <w:sz w:val="24"/>
          <w:szCs w:val="24"/>
          <w:lang w:val="kk-KZ"/>
        </w:rPr>
        <w:t>Құсайынов А. Качество образование в мире и в Казахстане. Алматы,2013</w:t>
      </w:r>
    </w:p>
    <w:p w:rsidR="00CC1F35" w:rsidRPr="00CC1F35" w:rsidRDefault="00CC1F35" w:rsidP="00CC1F35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C1F35">
        <w:rPr>
          <w:rFonts w:ascii="Times New Roman" w:hAnsi="Times New Roman"/>
          <w:sz w:val="24"/>
          <w:szCs w:val="24"/>
          <w:lang w:val="kk-KZ"/>
        </w:rPr>
        <w:t xml:space="preserve">9. </w:t>
      </w:r>
      <w:r w:rsidRPr="00CC1F35">
        <w:rPr>
          <w:rFonts w:ascii="Times New Roman" w:hAnsi="Times New Roman" w:cs="Times New Roman"/>
          <w:noProof/>
          <w:sz w:val="24"/>
          <w:szCs w:val="24"/>
          <w:lang w:val="kk-KZ"/>
        </w:rPr>
        <w:t>Бәшірова Ж.Р., Әлқожаева Н.С. Иман тәрбие көзі., А. 1999</w:t>
      </w:r>
    </w:p>
    <w:p w:rsidR="00CC1F35" w:rsidRPr="00CC1F35" w:rsidRDefault="00CC1F35" w:rsidP="00CC1F35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CC1F35">
        <w:rPr>
          <w:rFonts w:ascii="Times New Roman" w:hAnsi="Times New Roman"/>
          <w:sz w:val="24"/>
          <w:szCs w:val="24"/>
          <w:lang w:val="kk-KZ"/>
        </w:rPr>
        <w:t>10. ҚР Білім беру тұжырымдамасы  // Егемен Қазақстан 26.12.09.</w:t>
      </w:r>
    </w:p>
    <w:p w:rsidR="00CC1F35" w:rsidRPr="00CC1F35" w:rsidRDefault="00CC1F35" w:rsidP="00CC1F35">
      <w:pPr>
        <w:pStyle w:val="a3"/>
        <w:rPr>
          <w:rFonts w:ascii="Times New Roman" w:hAnsi="Times New Roman"/>
          <w:noProof/>
          <w:spacing w:val="-18"/>
          <w:sz w:val="24"/>
          <w:szCs w:val="24"/>
          <w:lang w:val="kk-KZ"/>
        </w:rPr>
      </w:pPr>
      <w:r w:rsidRPr="00CC1F35">
        <w:rPr>
          <w:rFonts w:ascii="Times New Roman" w:hAnsi="Times New Roman"/>
          <w:sz w:val="24"/>
          <w:szCs w:val="24"/>
          <w:lang w:val="kk-KZ"/>
        </w:rPr>
        <w:t xml:space="preserve">11. </w:t>
      </w:r>
      <w:r w:rsidRPr="00CC1F35">
        <w:rPr>
          <w:rFonts w:ascii="Times New Roman" w:hAnsi="Times New Roman"/>
          <w:bCs/>
          <w:sz w:val="24"/>
          <w:szCs w:val="24"/>
          <w:lang w:val="kk-KZ"/>
        </w:rPr>
        <w:t>Таубаева Ш.Т. Педагогика әдіснамасы. Алматы: ҚУ, 2014ж.</w:t>
      </w:r>
    </w:p>
    <w:p w:rsidR="00CC1F35" w:rsidRPr="00CC1F35" w:rsidRDefault="00CC1F35" w:rsidP="00CC1F35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CC1F35">
        <w:rPr>
          <w:rFonts w:ascii="Times New Roman" w:hAnsi="Times New Roman"/>
          <w:sz w:val="24"/>
          <w:szCs w:val="24"/>
          <w:lang w:val="kk-KZ"/>
        </w:rPr>
        <w:t xml:space="preserve">12. Қазақстан Республикасының Мемлекеттік Жалпыға міндетті білім беру стандарты. Астана, 2012   </w:t>
      </w:r>
    </w:p>
    <w:p w:rsidR="00CC1F35" w:rsidRPr="00CC1F35" w:rsidRDefault="00CC1F35" w:rsidP="00CC1F35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CC1F35">
        <w:rPr>
          <w:rFonts w:ascii="Times New Roman" w:hAnsi="Times New Roman" w:cs="Times New Roman"/>
          <w:sz w:val="24"/>
          <w:szCs w:val="24"/>
          <w:lang w:val="kk-KZ"/>
        </w:rPr>
        <w:t xml:space="preserve">13.  </w:t>
      </w:r>
      <w:r w:rsidRPr="00CC1F35">
        <w:rPr>
          <w:rFonts w:ascii="Times New Roman" w:hAnsi="Times New Roman" w:cs="Times New Roman"/>
          <w:noProof/>
          <w:sz w:val="24"/>
          <w:szCs w:val="24"/>
          <w:lang w:val="kk-KZ"/>
        </w:rPr>
        <w:t>Калиев С.Қ. және т.б. Мектептегі тәрбие жұмысының әдістемесі. А., 1996</w:t>
      </w:r>
    </w:p>
    <w:p w:rsidR="00CC1F35" w:rsidRPr="00CC1F35" w:rsidRDefault="00CC1F35" w:rsidP="00CC1F35">
      <w:pPr>
        <w:spacing w:after="0" w:line="24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C1F35">
        <w:rPr>
          <w:rFonts w:ascii="Times New Roman" w:hAnsi="Times New Roman" w:cs="Times New Roman"/>
          <w:noProof/>
          <w:sz w:val="24"/>
          <w:szCs w:val="24"/>
          <w:lang w:val="kk-KZ"/>
        </w:rPr>
        <w:t>14.</w:t>
      </w:r>
      <w:r w:rsidRPr="00CC1F35">
        <w:rPr>
          <w:rFonts w:ascii="Times New Roman" w:hAnsi="Times New Roman" w:cs="Times New Roman"/>
          <w:noProof/>
          <w:spacing w:val="-16"/>
          <w:sz w:val="24"/>
          <w:szCs w:val="24"/>
          <w:lang w:val="kk-KZ"/>
        </w:rPr>
        <w:t xml:space="preserve"> </w:t>
      </w:r>
      <w:r w:rsidRPr="00CC1F35">
        <w:rPr>
          <w:rFonts w:ascii="Times New Roman" w:hAnsi="Times New Roman" w:cs="Times New Roman"/>
          <w:noProof/>
          <w:sz w:val="24"/>
          <w:szCs w:val="24"/>
          <w:lang w:val="kk-KZ"/>
        </w:rPr>
        <w:t>Дайрабаев Е.Б., Дайрабаева А.Е. Педагогика пәндерінің негіздері. Алматы, 2005.</w:t>
      </w:r>
      <w:r w:rsidRPr="00CC1F35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5. </w:t>
      </w:r>
      <w:proofErr w:type="spellStart"/>
      <w:r w:rsidRPr="00CC1F35">
        <w:rPr>
          <w:rFonts w:ascii="Times New Roman" w:hAnsi="Times New Roman"/>
          <w:color w:val="000000" w:themeColor="text1"/>
          <w:sz w:val="24"/>
          <w:szCs w:val="24"/>
        </w:rPr>
        <w:t>Мукашева</w:t>
      </w:r>
      <w:proofErr w:type="spellEnd"/>
      <w:r w:rsidRPr="00CC1F35">
        <w:rPr>
          <w:rFonts w:ascii="Times New Roman" w:hAnsi="Times New Roman"/>
          <w:color w:val="000000" w:themeColor="text1"/>
          <w:sz w:val="24"/>
          <w:szCs w:val="24"/>
        </w:rPr>
        <w:t xml:space="preserve"> А.Б., </w:t>
      </w:r>
      <w:proofErr w:type="spellStart"/>
      <w:r w:rsidRPr="00CC1F35">
        <w:rPr>
          <w:rFonts w:ascii="Times New Roman" w:hAnsi="Times New Roman"/>
          <w:color w:val="000000" w:themeColor="text1"/>
          <w:sz w:val="24"/>
          <w:szCs w:val="24"/>
        </w:rPr>
        <w:t>Булатбаева</w:t>
      </w:r>
      <w:proofErr w:type="spellEnd"/>
      <w:r w:rsidRPr="00CC1F3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CC1F35">
        <w:rPr>
          <w:rFonts w:ascii="Times New Roman" w:hAnsi="Times New Roman"/>
          <w:color w:val="000000" w:themeColor="text1"/>
          <w:sz w:val="24"/>
          <w:szCs w:val="24"/>
        </w:rPr>
        <w:t>А.А.,и</w:t>
      </w:r>
      <w:proofErr w:type="spellEnd"/>
      <w:r w:rsidRPr="00CC1F3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CC1F35">
        <w:rPr>
          <w:rFonts w:ascii="Times New Roman" w:hAnsi="Times New Roman"/>
          <w:color w:val="000000" w:themeColor="text1"/>
          <w:sz w:val="24"/>
          <w:szCs w:val="24"/>
        </w:rPr>
        <w:t>др</w:t>
      </w:r>
      <w:proofErr w:type="spellEnd"/>
      <w:proofErr w:type="gramEnd"/>
      <w:r w:rsidRPr="00CC1F35">
        <w:rPr>
          <w:rFonts w:ascii="Times New Roman" w:hAnsi="Times New Roman"/>
          <w:color w:val="000000" w:themeColor="text1"/>
          <w:sz w:val="24"/>
          <w:szCs w:val="24"/>
        </w:rPr>
        <w:t xml:space="preserve"> Зарубежный и казахстанский опыт формирования профессионального самоопределения современной молодежи. – </w:t>
      </w:r>
      <w:proofErr w:type="spellStart"/>
      <w:r w:rsidRPr="00CC1F35">
        <w:rPr>
          <w:rFonts w:ascii="Times New Roman" w:hAnsi="Times New Roman"/>
          <w:color w:val="000000" w:themeColor="text1"/>
          <w:sz w:val="24"/>
          <w:szCs w:val="24"/>
        </w:rPr>
        <w:t>Алматы</w:t>
      </w:r>
      <w:proofErr w:type="spellEnd"/>
      <w:r w:rsidRPr="00CC1F35">
        <w:rPr>
          <w:rFonts w:ascii="Times New Roman" w:hAnsi="Times New Roman"/>
          <w:color w:val="000000" w:themeColor="text1"/>
          <w:sz w:val="24"/>
          <w:szCs w:val="24"/>
        </w:rPr>
        <w:t xml:space="preserve"> " Қазақ </w:t>
      </w:r>
      <w:proofErr w:type="spellStart"/>
      <w:r w:rsidRPr="00CC1F35">
        <w:rPr>
          <w:rFonts w:ascii="Times New Roman" w:hAnsi="Times New Roman"/>
          <w:color w:val="000000" w:themeColor="text1"/>
          <w:sz w:val="24"/>
          <w:szCs w:val="24"/>
        </w:rPr>
        <w:t>университеті</w:t>
      </w:r>
      <w:proofErr w:type="spellEnd"/>
      <w:r w:rsidRPr="00CC1F35">
        <w:rPr>
          <w:rFonts w:ascii="Times New Roman" w:hAnsi="Times New Roman"/>
          <w:color w:val="000000" w:themeColor="text1"/>
          <w:sz w:val="24"/>
          <w:szCs w:val="24"/>
        </w:rPr>
        <w:t xml:space="preserve"> ", 2017. – 101 стр.</w:t>
      </w:r>
    </w:p>
    <w:p w:rsidR="00CC1F35" w:rsidRPr="00CC1F35" w:rsidRDefault="00CC1F35" w:rsidP="00CC1F35">
      <w:pPr>
        <w:tabs>
          <w:tab w:val="left" w:pos="851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C1F35">
        <w:rPr>
          <w:rFonts w:ascii="Times New Roman" w:hAnsi="Times New Roman"/>
          <w:color w:val="000000" w:themeColor="text1"/>
          <w:sz w:val="24"/>
          <w:szCs w:val="24"/>
        </w:rPr>
        <w:t xml:space="preserve">15. </w:t>
      </w:r>
      <w:proofErr w:type="spellStart"/>
      <w:r w:rsidRPr="00CC1F35">
        <w:rPr>
          <w:rFonts w:ascii="Times New Roman" w:hAnsi="Times New Roman"/>
          <w:color w:val="000000" w:themeColor="text1"/>
          <w:sz w:val="24"/>
          <w:szCs w:val="24"/>
        </w:rPr>
        <w:t>Мукашева</w:t>
      </w:r>
      <w:proofErr w:type="spellEnd"/>
      <w:r w:rsidRPr="00CC1F35">
        <w:rPr>
          <w:rFonts w:ascii="Times New Roman" w:hAnsi="Times New Roman"/>
          <w:color w:val="000000" w:themeColor="text1"/>
          <w:sz w:val="24"/>
          <w:szCs w:val="24"/>
        </w:rPr>
        <w:t xml:space="preserve"> А.Б., </w:t>
      </w:r>
      <w:proofErr w:type="spellStart"/>
      <w:r w:rsidRPr="00CC1F35">
        <w:rPr>
          <w:rFonts w:ascii="Times New Roman" w:hAnsi="Times New Roman"/>
          <w:color w:val="000000" w:themeColor="text1"/>
          <w:sz w:val="24"/>
          <w:szCs w:val="24"/>
        </w:rPr>
        <w:t>Касен</w:t>
      </w:r>
      <w:proofErr w:type="spellEnd"/>
      <w:r w:rsidRPr="00CC1F35">
        <w:rPr>
          <w:rFonts w:ascii="Times New Roman" w:hAnsi="Times New Roman"/>
          <w:color w:val="000000" w:themeColor="text1"/>
          <w:sz w:val="24"/>
          <w:szCs w:val="24"/>
        </w:rPr>
        <w:t xml:space="preserve"> Г.А., </w:t>
      </w:r>
      <w:proofErr w:type="spellStart"/>
      <w:r w:rsidRPr="00CC1F35">
        <w:rPr>
          <w:rFonts w:ascii="Times New Roman" w:hAnsi="Times New Roman"/>
          <w:color w:val="000000" w:themeColor="text1"/>
          <w:sz w:val="24"/>
          <w:szCs w:val="24"/>
        </w:rPr>
        <w:t>Булатбаева</w:t>
      </w:r>
      <w:proofErr w:type="spellEnd"/>
      <w:r w:rsidRPr="00CC1F35">
        <w:rPr>
          <w:rFonts w:ascii="Times New Roman" w:hAnsi="Times New Roman"/>
          <w:color w:val="000000" w:themeColor="text1"/>
          <w:sz w:val="24"/>
          <w:szCs w:val="24"/>
        </w:rPr>
        <w:t xml:space="preserve"> А.А. Психолого-педагогическое исследование подготовленности к выбору профессии современной молодежи в школах и вузах Казахстана. - </w:t>
      </w:r>
      <w:proofErr w:type="spellStart"/>
      <w:r w:rsidRPr="00CC1F35">
        <w:rPr>
          <w:rFonts w:ascii="Times New Roman" w:hAnsi="Times New Roman"/>
          <w:color w:val="000000" w:themeColor="text1"/>
          <w:sz w:val="24"/>
          <w:szCs w:val="24"/>
        </w:rPr>
        <w:t>Алматы</w:t>
      </w:r>
      <w:proofErr w:type="spellEnd"/>
      <w:r w:rsidRPr="00CC1F35">
        <w:rPr>
          <w:rFonts w:ascii="Times New Roman" w:hAnsi="Times New Roman"/>
          <w:color w:val="000000" w:themeColor="text1"/>
          <w:sz w:val="24"/>
          <w:szCs w:val="24"/>
        </w:rPr>
        <w:t xml:space="preserve"> " Қазақ </w:t>
      </w:r>
      <w:proofErr w:type="spellStart"/>
      <w:r w:rsidRPr="00CC1F35">
        <w:rPr>
          <w:rFonts w:ascii="Times New Roman" w:hAnsi="Times New Roman"/>
          <w:color w:val="000000" w:themeColor="text1"/>
          <w:sz w:val="24"/>
          <w:szCs w:val="24"/>
        </w:rPr>
        <w:t>университеті</w:t>
      </w:r>
      <w:proofErr w:type="spellEnd"/>
      <w:r w:rsidRPr="00CC1F35">
        <w:rPr>
          <w:rFonts w:ascii="Times New Roman" w:hAnsi="Times New Roman"/>
          <w:color w:val="000000" w:themeColor="text1"/>
          <w:sz w:val="24"/>
          <w:szCs w:val="24"/>
        </w:rPr>
        <w:t xml:space="preserve"> ", 2018. – 110 стр.</w:t>
      </w:r>
    </w:p>
    <w:p w:rsidR="00CC1F35" w:rsidRPr="00CC1F35" w:rsidRDefault="00CC1F35" w:rsidP="00CC1F35">
      <w:pPr>
        <w:tabs>
          <w:tab w:val="left" w:pos="851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C1F35">
        <w:rPr>
          <w:rFonts w:ascii="Times New Roman" w:hAnsi="Times New Roman"/>
          <w:color w:val="000000" w:themeColor="text1"/>
          <w:sz w:val="24"/>
          <w:szCs w:val="24"/>
        </w:rPr>
        <w:t xml:space="preserve">16. </w:t>
      </w:r>
      <w:proofErr w:type="spellStart"/>
      <w:r w:rsidRPr="00CC1F35">
        <w:rPr>
          <w:rFonts w:ascii="Times New Roman" w:hAnsi="Times New Roman"/>
          <w:color w:val="000000" w:themeColor="text1"/>
          <w:sz w:val="24"/>
          <w:szCs w:val="24"/>
        </w:rPr>
        <w:t>Мукашева</w:t>
      </w:r>
      <w:proofErr w:type="spellEnd"/>
      <w:r w:rsidRPr="00CC1F35">
        <w:rPr>
          <w:rFonts w:ascii="Times New Roman" w:hAnsi="Times New Roman"/>
          <w:color w:val="000000" w:themeColor="text1"/>
          <w:sz w:val="24"/>
          <w:szCs w:val="24"/>
        </w:rPr>
        <w:t xml:space="preserve"> А.Б. Профессиональное самоопределение старшеклассников в контексте опыта школ по профориентации.- </w:t>
      </w:r>
      <w:proofErr w:type="spellStart"/>
      <w:r w:rsidRPr="00CC1F35">
        <w:rPr>
          <w:rFonts w:ascii="Times New Roman" w:hAnsi="Times New Roman"/>
          <w:color w:val="000000" w:themeColor="text1"/>
          <w:sz w:val="24"/>
          <w:szCs w:val="24"/>
        </w:rPr>
        <w:t>Алматы</w:t>
      </w:r>
      <w:proofErr w:type="spellEnd"/>
      <w:r w:rsidRPr="00CC1F35">
        <w:rPr>
          <w:rFonts w:ascii="Times New Roman" w:hAnsi="Times New Roman"/>
          <w:color w:val="000000" w:themeColor="text1"/>
          <w:sz w:val="24"/>
          <w:szCs w:val="24"/>
        </w:rPr>
        <w:t xml:space="preserve"> " Қазақ </w:t>
      </w:r>
      <w:proofErr w:type="spellStart"/>
      <w:r w:rsidRPr="00CC1F35">
        <w:rPr>
          <w:rFonts w:ascii="Times New Roman" w:hAnsi="Times New Roman"/>
          <w:color w:val="000000" w:themeColor="text1"/>
          <w:sz w:val="24"/>
          <w:szCs w:val="24"/>
        </w:rPr>
        <w:t>университеті</w:t>
      </w:r>
      <w:proofErr w:type="spellEnd"/>
      <w:r w:rsidRPr="00CC1F35">
        <w:rPr>
          <w:rFonts w:ascii="Times New Roman" w:hAnsi="Times New Roman"/>
          <w:color w:val="000000" w:themeColor="text1"/>
          <w:sz w:val="24"/>
          <w:szCs w:val="24"/>
        </w:rPr>
        <w:t xml:space="preserve"> ", 2018 </w:t>
      </w:r>
    </w:p>
    <w:p w:rsidR="00CC1F35" w:rsidRPr="00CC1F35" w:rsidRDefault="00CC1F35" w:rsidP="00CC1F35">
      <w:pPr>
        <w:tabs>
          <w:tab w:val="left" w:pos="851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C1F35">
        <w:rPr>
          <w:rFonts w:ascii="Times New Roman" w:hAnsi="Times New Roman"/>
          <w:color w:val="000000" w:themeColor="text1"/>
          <w:sz w:val="24"/>
          <w:szCs w:val="24"/>
        </w:rPr>
        <w:t xml:space="preserve">17. </w:t>
      </w:r>
      <w:proofErr w:type="spellStart"/>
      <w:r w:rsidRPr="00CC1F35">
        <w:rPr>
          <w:rFonts w:ascii="Times New Roman" w:hAnsi="Times New Roman"/>
          <w:color w:val="000000" w:themeColor="text1"/>
          <w:sz w:val="24"/>
          <w:szCs w:val="24"/>
        </w:rPr>
        <w:t>Мукашева</w:t>
      </w:r>
      <w:proofErr w:type="spellEnd"/>
      <w:r w:rsidRPr="00CC1F35">
        <w:rPr>
          <w:rFonts w:ascii="Times New Roman" w:hAnsi="Times New Roman"/>
          <w:color w:val="000000" w:themeColor="text1"/>
          <w:sz w:val="24"/>
          <w:szCs w:val="24"/>
        </w:rPr>
        <w:t xml:space="preserve"> А.Б., Вишневская А.В. Психолого-педагогическая диагностика уровня готовности социального педагога к работе с одаренными детьми. – </w:t>
      </w:r>
      <w:proofErr w:type="spellStart"/>
      <w:r w:rsidRPr="00CC1F35">
        <w:rPr>
          <w:rFonts w:ascii="Times New Roman" w:hAnsi="Times New Roman"/>
          <w:color w:val="000000" w:themeColor="text1"/>
          <w:sz w:val="24"/>
          <w:szCs w:val="24"/>
        </w:rPr>
        <w:t>Алматы</w:t>
      </w:r>
      <w:proofErr w:type="spellEnd"/>
      <w:r w:rsidRPr="00CC1F35">
        <w:rPr>
          <w:rFonts w:ascii="Times New Roman" w:hAnsi="Times New Roman"/>
          <w:color w:val="000000" w:themeColor="text1"/>
          <w:sz w:val="24"/>
          <w:szCs w:val="24"/>
        </w:rPr>
        <w:t xml:space="preserve"> " Қазақ </w:t>
      </w:r>
      <w:proofErr w:type="spellStart"/>
      <w:r w:rsidRPr="00CC1F35">
        <w:rPr>
          <w:rFonts w:ascii="Times New Roman" w:hAnsi="Times New Roman"/>
          <w:color w:val="000000" w:themeColor="text1"/>
          <w:sz w:val="24"/>
          <w:szCs w:val="24"/>
        </w:rPr>
        <w:t>университеті</w:t>
      </w:r>
      <w:proofErr w:type="spellEnd"/>
      <w:r w:rsidRPr="00CC1F35">
        <w:rPr>
          <w:rFonts w:ascii="Times New Roman" w:hAnsi="Times New Roman"/>
          <w:color w:val="000000" w:themeColor="text1"/>
          <w:sz w:val="24"/>
          <w:szCs w:val="24"/>
        </w:rPr>
        <w:t xml:space="preserve"> ", 2015 </w:t>
      </w:r>
    </w:p>
    <w:p w:rsidR="00CC1F35" w:rsidRPr="00CC1F35" w:rsidRDefault="00CC1F35" w:rsidP="00CC1F35">
      <w:pPr>
        <w:tabs>
          <w:tab w:val="left" w:pos="851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C1F35">
        <w:rPr>
          <w:rFonts w:ascii="Times New Roman" w:hAnsi="Times New Roman"/>
          <w:color w:val="000000" w:themeColor="text1"/>
          <w:sz w:val="24"/>
          <w:szCs w:val="24"/>
        </w:rPr>
        <w:t xml:space="preserve">18. Закон Республики Казахстан «Об образовании» - </w:t>
      </w:r>
      <w:proofErr w:type="spellStart"/>
      <w:r w:rsidRPr="00CC1F35">
        <w:rPr>
          <w:rFonts w:ascii="Times New Roman" w:hAnsi="Times New Roman"/>
          <w:color w:val="000000" w:themeColor="text1"/>
          <w:sz w:val="24"/>
          <w:szCs w:val="24"/>
        </w:rPr>
        <w:t>Алматы</w:t>
      </w:r>
      <w:proofErr w:type="spellEnd"/>
      <w:r w:rsidRPr="00CC1F35">
        <w:rPr>
          <w:rFonts w:ascii="Times New Roman" w:hAnsi="Times New Roman"/>
          <w:color w:val="000000" w:themeColor="text1"/>
          <w:sz w:val="24"/>
          <w:szCs w:val="24"/>
        </w:rPr>
        <w:t>: Юрист, 2007</w:t>
      </w:r>
    </w:p>
    <w:p w:rsidR="00CC1F35" w:rsidRPr="00CC1F35" w:rsidRDefault="00CC1F35" w:rsidP="00CC1F35">
      <w:pPr>
        <w:tabs>
          <w:tab w:val="left" w:pos="851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C1F35">
        <w:rPr>
          <w:rFonts w:ascii="Times New Roman" w:hAnsi="Times New Roman"/>
          <w:color w:val="000000" w:themeColor="text1"/>
          <w:sz w:val="24"/>
          <w:szCs w:val="24"/>
        </w:rPr>
        <w:t>19. Концепция развития образования Республики Казахстан до 2015 года</w:t>
      </w:r>
    </w:p>
    <w:p w:rsidR="00CC1F35" w:rsidRPr="00CC1F35" w:rsidRDefault="00CC1F35" w:rsidP="00CC1F35">
      <w:pPr>
        <w:tabs>
          <w:tab w:val="left" w:pos="851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C1F35">
        <w:rPr>
          <w:rFonts w:ascii="Times New Roman" w:hAnsi="Times New Roman"/>
          <w:color w:val="000000" w:themeColor="text1"/>
          <w:sz w:val="24"/>
          <w:szCs w:val="24"/>
        </w:rPr>
        <w:t xml:space="preserve">20. Гладкая И.В., Ильина С.П., Ривкина С.В. Основы профильного обучения и </w:t>
      </w:r>
      <w:proofErr w:type="spellStart"/>
      <w:r w:rsidRPr="00CC1F35">
        <w:rPr>
          <w:rFonts w:ascii="Times New Roman" w:hAnsi="Times New Roman"/>
          <w:color w:val="000000" w:themeColor="text1"/>
          <w:sz w:val="24"/>
          <w:szCs w:val="24"/>
        </w:rPr>
        <w:t>предпрофильной</w:t>
      </w:r>
      <w:proofErr w:type="spellEnd"/>
      <w:r w:rsidRPr="00CC1F35">
        <w:rPr>
          <w:rFonts w:ascii="Times New Roman" w:hAnsi="Times New Roman"/>
          <w:color w:val="000000" w:themeColor="text1"/>
          <w:sz w:val="24"/>
          <w:szCs w:val="24"/>
        </w:rPr>
        <w:t xml:space="preserve">  подготовки. – СПб, </w:t>
      </w:r>
      <w:proofErr w:type="spellStart"/>
      <w:r w:rsidRPr="00CC1F35">
        <w:rPr>
          <w:rFonts w:ascii="Times New Roman" w:hAnsi="Times New Roman"/>
          <w:color w:val="000000" w:themeColor="text1"/>
          <w:sz w:val="24"/>
          <w:szCs w:val="24"/>
        </w:rPr>
        <w:t>Каро</w:t>
      </w:r>
      <w:proofErr w:type="spellEnd"/>
      <w:r w:rsidRPr="00CC1F35">
        <w:rPr>
          <w:rFonts w:ascii="Times New Roman" w:hAnsi="Times New Roman"/>
          <w:color w:val="000000" w:themeColor="text1"/>
          <w:sz w:val="24"/>
          <w:szCs w:val="24"/>
        </w:rPr>
        <w:t>, 2005</w:t>
      </w:r>
    </w:p>
    <w:p w:rsidR="00CC1F35" w:rsidRPr="00CC1F35" w:rsidRDefault="00CC1F35" w:rsidP="00CC1F35">
      <w:pPr>
        <w:tabs>
          <w:tab w:val="left" w:pos="851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C1F35">
        <w:rPr>
          <w:rFonts w:ascii="Times New Roman" w:hAnsi="Times New Roman"/>
          <w:color w:val="000000" w:themeColor="text1"/>
          <w:sz w:val="24"/>
          <w:szCs w:val="24"/>
        </w:rPr>
        <w:t>21. Климов Е.А. Психолого-педагогические проблемы профессиональной  ориентации и профессиональной консультации. – М: Знание, 2016</w:t>
      </w:r>
    </w:p>
    <w:p w:rsidR="00CC1F35" w:rsidRPr="00CC1F35" w:rsidRDefault="00CC1F35" w:rsidP="00CC1F35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CC1F35">
        <w:rPr>
          <w:rFonts w:ascii="Times New Roman" w:hAnsi="Times New Roman"/>
          <w:color w:val="000000" w:themeColor="text1"/>
          <w:sz w:val="24"/>
          <w:szCs w:val="24"/>
        </w:rPr>
        <w:t xml:space="preserve">22. Кузнецов А.А.. </w:t>
      </w:r>
      <w:proofErr w:type="spellStart"/>
      <w:r w:rsidRPr="00CC1F35">
        <w:rPr>
          <w:rFonts w:ascii="Times New Roman" w:hAnsi="Times New Roman"/>
          <w:color w:val="000000" w:themeColor="text1"/>
          <w:sz w:val="24"/>
          <w:szCs w:val="24"/>
        </w:rPr>
        <w:t>Пинский</w:t>
      </w:r>
      <w:proofErr w:type="spellEnd"/>
      <w:r w:rsidRPr="00CC1F35">
        <w:rPr>
          <w:rFonts w:ascii="Times New Roman" w:hAnsi="Times New Roman"/>
          <w:color w:val="000000" w:themeColor="text1"/>
          <w:sz w:val="24"/>
          <w:szCs w:val="24"/>
        </w:rPr>
        <w:t xml:space="preserve"> А.А., Рыжаков Н.В., Филатова А.О.  Структура и принципы формирования содержания профильного обучения на старшей ступени. – М.: </w:t>
      </w:r>
      <w:proofErr w:type="spellStart"/>
      <w:r w:rsidRPr="00CC1F35">
        <w:rPr>
          <w:rFonts w:ascii="Times New Roman" w:hAnsi="Times New Roman"/>
          <w:color w:val="000000" w:themeColor="text1"/>
          <w:sz w:val="24"/>
          <w:szCs w:val="24"/>
        </w:rPr>
        <w:t>Каро</w:t>
      </w:r>
      <w:proofErr w:type="spellEnd"/>
      <w:r w:rsidRPr="00CC1F35">
        <w:rPr>
          <w:rFonts w:ascii="Times New Roman" w:hAnsi="Times New Roman"/>
          <w:color w:val="000000" w:themeColor="text1"/>
          <w:sz w:val="24"/>
          <w:szCs w:val="24"/>
        </w:rPr>
        <w:t>, 2013</w:t>
      </w:r>
    </w:p>
    <w:p w:rsidR="00CC1F35" w:rsidRPr="00CC1F35" w:rsidRDefault="00CC1F35" w:rsidP="00CC1F35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F35">
        <w:rPr>
          <w:rFonts w:ascii="Times New Roman" w:hAnsi="Times New Roman" w:cs="Times New Roman"/>
          <w:sz w:val="24"/>
          <w:szCs w:val="24"/>
        </w:rPr>
        <w:lastRenderedPageBreak/>
        <w:t>Глазунов А.Т. Управление профшколой на образовательном рынке / А.Т. Глазунов. – М.: НОУ ИСОМ, 2004. – 42 с.</w:t>
      </w:r>
    </w:p>
    <w:p w:rsidR="00CC1F35" w:rsidRPr="00CC1F35" w:rsidRDefault="00CC1F35" w:rsidP="00CC1F35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C1F35">
        <w:rPr>
          <w:rFonts w:ascii="Times New Roman" w:hAnsi="Times New Roman" w:cs="Times New Roman"/>
          <w:sz w:val="24"/>
          <w:szCs w:val="24"/>
        </w:rPr>
        <w:t>Далабаев</w:t>
      </w:r>
      <w:proofErr w:type="spellEnd"/>
      <w:r w:rsidRPr="00CC1F35">
        <w:rPr>
          <w:rFonts w:ascii="Times New Roman" w:hAnsi="Times New Roman" w:cs="Times New Roman"/>
          <w:sz w:val="24"/>
          <w:szCs w:val="24"/>
        </w:rPr>
        <w:t xml:space="preserve"> Ж.К. Руководство по Разработке Государственного общеобязательного стандарта начального профессионального образования: Мет</w:t>
      </w:r>
      <w:proofErr w:type="gramStart"/>
      <w:r w:rsidRPr="00CC1F3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C1F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C1F3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C1F35">
        <w:rPr>
          <w:rFonts w:ascii="Times New Roman" w:hAnsi="Times New Roman" w:cs="Times New Roman"/>
          <w:sz w:val="24"/>
          <w:szCs w:val="24"/>
        </w:rPr>
        <w:t xml:space="preserve">особие для </w:t>
      </w:r>
      <w:proofErr w:type="spellStart"/>
      <w:r w:rsidRPr="00CC1F35">
        <w:rPr>
          <w:rFonts w:ascii="Times New Roman" w:hAnsi="Times New Roman" w:cs="Times New Roman"/>
          <w:sz w:val="24"/>
          <w:szCs w:val="24"/>
        </w:rPr>
        <w:t>препод</w:t>
      </w:r>
      <w:proofErr w:type="spellEnd"/>
      <w:r w:rsidRPr="00CC1F3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C1F35">
        <w:rPr>
          <w:rFonts w:ascii="Times New Roman" w:hAnsi="Times New Roman" w:cs="Times New Roman"/>
          <w:sz w:val="24"/>
          <w:szCs w:val="24"/>
        </w:rPr>
        <w:t>профес</w:t>
      </w:r>
      <w:proofErr w:type="spellEnd"/>
      <w:r w:rsidRPr="00CC1F35">
        <w:rPr>
          <w:rFonts w:ascii="Times New Roman" w:hAnsi="Times New Roman" w:cs="Times New Roman"/>
          <w:sz w:val="24"/>
          <w:szCs w:val="24"/>
        </w:rPr>
        <w:t xml:space="preserve">. школ (лицеев) и мастеров производственного обучения. – А., Қазақ </w:t>
      </w:r>
      <w:proofErr w:type="spellStart"/>
      <w:r w:rsidRPr="00CC1F35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CC1F35">
        <w:rPr>
          <w:rFonts w:ascii="Times New Roman" w:hAnsi="Times New Roman" w:cs="Times New Roman"/>
          <w:sz w:val="24"/>
          <w:szCs w:val="24"/>
        </w:rPr>
        <w:t xml:space="preserve">, 2004. </w:t>
      </w:r>
    </w:p>
    <w:p w:rsidR="00CC1F35" w:rsidRPr="00CC1F35" w:rsidRDefault="00CC1F35" w:rsidP="00CC1F35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C1F35">
        <w:rPr>
          <w:rFonts w:ascii="Times New Roman" w:hAnsi="Times New Roman" w:cs="Times New Roman"/>
          <w:sz w:val="24"/>
          <w:szCs w:val="24"/>
        </w:rPr>
        <w:t>Джадрина</w:t>
      </w:r>
      <w:proofErr w:type="spellEnd"/>
      <w:r w:rsidRPr="00CC1F35">
        <w:rPr>
          <w:rFonts w:ascii="Times New Roman" w:hAnsi="Times New Roman" w:cs="Times New Roman"/>
          <w:sz w:val="24"/>
          <w:szCs w:val="24"/>
        </w:rPr>
        <w:t xml:space="preserve"> М.Ж. Ориентация на результат как условие реализации </w:t>
      </w:r>
      <w:proofErr w:type="spellStart"/>
      <w:r w:rsidRPr="00CC1F35">
        <w:rPr>
          <w:rFonts w:ascii="Times New Roman" w:hAnsi="Times New Roman" w:cs="Times New Roman"/>
          <w:sz w:val="24"/>
          <w:szCs w:val="24"/>
        </w:rPr>
        <w:t>компетентносного</w:t>
      </w:r>
      <w:proofErr w:type="spellEnd"/>
      <w:r w:rsidRPr="00CC1F35">
        <w:rPr>
          <w:rFonts w:ascii="Times New Roman" w:hAnsi="Times New Roman" w:cs="Times New Roman"/>
          <w:sz w:val="24"/>
          <w:szCs w:val="24"/>
        </w:rPr>
        <w:t xml:space="preserve"> подхода к образованию в школе (Материалы в слайдах)/ М.Ж. </w:t>
      </w:r>
      <w:proofErr w:type="spellStart"/>
      <w:r w:rsidRPr="00CC1F35">
        <w:rPr>
          <w:rFonts w:ascii="Times New Roman" w:hAnsi="Times New Roman" w:cs="Times New Roman"/>
          <w:sz w:val="24"/>
          <w:szCs w:val="24"/>
        </w:rPr>
        <w:t>Джадрина</w:t>
      </w:r>
      <w:proofErr w:type="spellEnd"/>
      <w:r w:rsidRPr="00CC1F35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CC1F35">
        <w:rPr>
          <w:rFonts w:ascii="Times New Roman" w:hAnsi="Times New Roman" w:cs="Times New Roman"/>
          <w:sz w:val="24"/>
          <w:szCs w:val="24"/>
        </w:rPr>
        <w:t>Каз</w:t>
      </w:r>
      <w:proofErr w:type="spellEnd"/>
      <w:r w:rsidRPr="00CC1F35">
        <w:rPr>
          <w:rFonts w:ascii="Times New Roman" w:hAnsi="Times New Roman" w:cs="Times New Roman"/>
          <w:sz w:val="24"/>
          <w:szCs w:val="24"/>
        </w:rPr>
        <w:t xml:space="preserve">. Академия образования им. Ы. </w:t>
      </w:r>
      <w:proofErr w:type="spellStart"/>
      <w:r w:rsidRPr="00CC1F35">
        <w:rPr>
          <w:rFonts w:ascii="Times New Roman" w:hAnsi="Times New Roman" w:cs="Times New Roman"/>
          <w:sz w:val="24"/>
          <w:szCs w:val="24"/>
        </w:rPr>
        <w:t>Алтынсарина</w:t>
      </w:r>
      <w:proofErr w:type="spellEnd"/>
      <w:r w:rsidRPr="00CC1F35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 w:rsidRPr="00CC1F35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CC1F35">
        <w:rPr>
          <w:rFonts w:ascii="Times New Roman" w:hAnsi="Times New Roman" w:cs="Times New Roman"/>
          <w:sz w:val="24"/>
          <w:szCs w:val="24"/>
        </w:rPr>
        <w:t>: (Б.и.), 2004. – 26 с.</w:t>
      </w:r>
    </w:p>
    <w:p w:rsidR="00CC1F35" w:rsidRPr="00CC1F35" w:rsidRDefault="00CC1F35" w:rsidP="00CC1F35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C1F35">
        <w:rPr>
          <w:rFonts w:ascii="Times New Roman" w:hAnsi="Times New Roman" w:cs="Times New Roman"/>
          <w:sz w:val="24"/>
          <w:szCs w:val="24"/>
        </w:rPr>
        <w:t>Жайтапова</w:t>
      </w:r>
      <w:proofErr w:type="spellEnd"/>
      <w:r w:rsidRPr="00CC1F35">
        <w:rPr>
          <w:rFonts w:ascii="Times New Roman" w:hAnsi="Times New Roman" w:cs="Times New Roman"/>
          <w:sz w:val="24"/>
          <w:szCs w:val="24"/>
        </w:rPr>
        <w:t xml:space="preserve"> А.А. </w:t>
      </w:r>
      <w:proofErr w:type="spellStart"/>
      <w:proofErr w:type="gramStart"/>
      <w:r w:rsidRPr="00CC1F35">
        <w:rPr>
          <w:rFonts w:ascii="Times New Roman" w:hAnsi="Times New Roman" w:cs="Times New Roman"/>
          <w:sz w:val="24"/>
          <w:szCs w:val="24"/>
        </w:rPr>
        <w:t>Научно-метод</w:t>
      </w:r>
      <w:proofErr w:type="spellEnd"/>
      <w:proofErr w:type="gramEnd"/>
      <w:r w:rsidRPr="00CC1F35">
        <w:rPr>
          <w:rFonts w:ascii="Times New Roman" w:hAnsi="Times New Roman" w:cs="Times New Roman"/>
          <w:sz w:val="24"/>
          <w:szCs w:val="24"/>
        </w:rPr>
        <w:t xml:space="preserve">. обеспечение профессионального роста учителей на этапе перехода к модели образования, ориентированного на результат. – А.А. </w:t>
      </w:r>
      <w:proofErr w:type="spellStart"/>
      <w:r w:rsidRPr="00CC1F35">
        <w:rPr>
          <w:rFonts w:ascii="Times New Roman" w:hAnsi="Times New Roman" w:cs="Times New Roman"/>
          <w:sz w:val="24"/>
          <w:szCs w:val="24"/>
        </w:rPr>
        <w:t>Жайтакова</w:t>
      </w:r>
      <w:proofErr w:type="spellEnd"/>
      <w:r w:rsidRPr="00CC1F35">
        <w:rPr>
          <w:rFonts w:ascii="Times New Roman" w:hAnsi="Times New Roman" w:cs="Times New Roman"/>
          <w:sz w:val="24"/>
          <w:szCs w:val="24"/>
        </w:rPr>
        <w:t>. А.: РИПК СО, 2004. – 176 с.</w:t>
      </w:r>
    </w:p>
    <w:p w:rsidR="00CC1F35" w:rsidRPr="00CC1F35" w:rsidRDefault="00CC1F35" w:rsidP="00CC1F35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F35">
        <w:rPr>
          <w:rFonts w:ascii="Times New Roman" w:hAnsi="Times New Roman" w:cs="Times New Roman"/>
          <w:sz w:val="24"/>
          <w:szCs w:val="24"/>
        </w:rPr>
        <w:t xml:space="preserve">Лопатина А.А. Секреты мастерства: 62 урока о профессиях и мастерах / А.А. Лопатина, М.В. </w:t>
      </w:r>
      <w:proofErr w:type="spellStart"/>
      <w:r w:rsidRPr="00CC1F35">
        <w:rPr>
          <w:rFonts w:ascii="Times New Roman" w:hAnsi="Times New Roman" w:cs="Times New Roman"/>
          <w:sz w:val="24"/>
          <w:szCs w:val="24"/>
        </w:rPr>
        <w:t>Скребцова</w:t>
      </w:r>
      <w:proofErr w:type="spellEnd"/>
      <w:r w:rsidRPr="00CC1F35">
        <w:rPr>
          <w:rFonts w:ascii="Times New Roman" w:hAnsi="Times New Roman" w:cs="Times New Roman"/>
          <w:sz w:val="24"/>
          <w:szCs w:val="24"/>
        </w:rPr>
        <w:t xml:space="preserve">. – 3-е изд. – М.: </w:t>
      </w:r>
      <w:proofErr w:type="spellStart"/>
      <w:r w:rsidRPr="00CC1F35">
        <w:rPr>
          <w:rFonts w:ascii="Times New Roman" w:hAnsi="Times New Roman" w:cs="Times New Roman"/>
          <w:sz w:val="24"/>
          <w:szCs w:val="24"/>
        </w:rPr>
        <w:t>Амрита</w:t>
      </w:r>
      <w:proofErr w:type="spellEnd"/>
      <w:r w:rsidRPr="00CC1F35">
        <w:rPr>
          <w:rFonts w:ascii="Times New Roman" w:hAnsi="Times New Roman" w:cs="Times New Roman"/>
          <w:sz w:val="24"/>
          <w:szCs w:val="24"/>
        </w:rPr>
        <w:t xml:space="preserve"> – Русь, 2005. – 352 </w:t>
      </w:r>
      <w:proofErr w:type="gramStart"/>
      <w:r w:rsidRPr="00CC1F3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C1F35">
        <w:rPr>
          <w:rFonts w:ascii="Times New Roman" w:hAnsi="Times New Roman" w:cs="Times New Roman"/>
          <w:sz w:val="24"/>
          <w:szCs w:val="24"/>
        </w:rPr>
        <w:t>.</w:t>
      </w:r>
    </w:p>
    <w:p w:rsidR="00CC1F35" w:rsidRPr="00CC1F35" w:rsidRDefault="00CC1F35" w:rsidP="00CC1F35">
      <w:pPr>
        <w:numPr>
          <w:ilvl w:val="0"/>
          <w:numId w:val="3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C1F35">
        <w:rPr>
          <w:rFonts w:ascii="Times New Roman" w:hAnsi="Times New Roman" w:cs="Times New Roman"/>
          <w:sz w:val="24"/>
          <w:szCs w:val="24"/>
        </w:rPr>
        <w:t xml:space="preserve">Материалы по проблемам реформирования системы среднего общего образования в контексте концепции развития образования в РК до 2015 гола. / Под ред. К.Т. </w:t>
      </w:r>
      <w:proofErr w:type="spellStart"/>
      <w:r w:rsidRPr="00CC1F35">
        <w:rPr>
          <w:rFonts w:ascii="Times New Roman" w:hAnsi="Times New Roman" w:cs="Times New Roman"/>
          <w:sz w:val="24"/>
          <w:szCs w:val="24"/>
        </w:rPr>
        <w:t>Арынова</w:t>
      </w:r>
      <w:proofErr w:type="spellEnd"/>
      <w:r w:rsidRPr="00CC1F35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 w:rsidRPr="00CC1F35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CC1F35">
        <w:rPr>
          <w:rFonts w:ascii="Times New Roman" w:hAnsi="Times New Roman" w:cs="Times New Roman"/>
          <w:sz w:val="24"/>
          <w:szCs w:val="24"/>
        </w:rPr>
        <w:t xml:space="preserve">: (б.и.), 2004. – 35 с. </w:t>
      </w:r>
    </w:p>
    <w:p w:rsidR="00CC1F35" w:rsidRPr="00CC1F35" w:rsidRDefault="00CC1F35" w:rsidP="00CC1F35">
      <w:pPr>
        <w:numPr>
          <w:ilvl w:val="0"/>
          <w:numId w:val="3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C1F35">
        <w:rPr>
          <w:rFonts w:ascii="Times New Roman" w:hAnsi="Times New Roman" w:cs="Times New Roman"/>
          <w:sz w:val="24"/>
          <w:szCs w:val="24"/>
        </w:rPr>
        <w:t>Материалы к разработке Национального стандарта среднего общего образования РК</w:t>
      </w:r>
      <w:proofErr w:type="gramStart"/>
      <w:r w:rsidRPr="00CC1F35">
        <w:rPr>
          <w:rFonts w:ascii="Times New Roman" w:hAnsi="Times New Roman" w:cs="Times New Roman"/>
          <w:sz w:val="24"/>
          <w:szCs w:val="24"/>
        </w:rPr>
        <w:t>/ П</w:t>
      </w:r>
      <w:proofErr w:type="gramEnd"/>
      <w:r w:rsidRPr="00CC1F35">
        <w:rPr>
          <w:rFonts w:ascii="Times New Roman" w:hAnsi="Times New Roman" w:cs="Times New Roman"/>
          <w:sz w:val="24"/>
          <w:szCs w:val="24"/>
        </w:rPr>
        <w:t xml:space="preserve">од ред. К.Т. </w:t>
      </w:r>
      <w:proofErr w:type="spellStart"/>
      <w:r w:rsidRPr="00CC1F35">
        <w:rPr>
          <w:rFonts w:ascii="Times New Roman" w:hAnsi="Times New Roman" w:cs="Times New Roman"/>
          <w:sz w:val="24"/>
          <w:szCs w:val="24"/>
        </w:rPr>
        <w:t>Арынова</w:t>
      </w:r>
      <w:proofErr w:type="spellEnd"/>
      <w:r w:rsidRPr="00CC1F35">
        <w:rPr>
          <w:rFonts w:ascii="Times New Roman" w:hAnsi="Times New Roman" w:cs="Times New Roman"/>
          <w:sz w:val="24"/>
          <w:szCs w:val="24"/>
        </w:rPr>
        <w:t xml:space="preserve">, М.Ж. </w:t>
      </w:r>
      <w:proofErr w:type="spellStart"/>
      <w:r w:rsidRPr="00CC1F35">
        <w:rPr>
          <w:rFonts w:ascii="Times New Roman" w:hAnsi="Times New Roman" w:cs="Times New Roman"/>
          <w:sz w:val="24"/>
          <w:szCs w:val="24"/>
        </w:rPr>
        <w:t>Джадриной</w:t>
      </w:r>
      <w:proofErr w:type="spellEnd"/>
      <w:r w:rsidRPr="00CC1F35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 w:rsidRPr="00CC1F35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CC1F35">
        <w:rPr>
          <w:rFonts w:ascii="Times New Roman" w:hAnsi="Times New Roman" w:cs="Times New Roman"/>
          <w:sz w:val="24"/>
          <w:szCs w:val="24"/>
        </w:rPr>
        <w:t>: (Б.и.), 2004. – 78 с.</w:t>
      </w:r>
    </w:p>
    <w:p w:rsidR="00CC1F35" w:rsidRPr="00CC1F35" w:rsidRDefault="00CC1F35" w:rsidP="00CC1F35">
      <w:pPr>
        <w:numPr>
          <w:ilvl w:val="0"/>
          <w:numId w:val="3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CC1F35">
        <w:rPr>
          <w:rFonts w:ascii="Times New Roman" w:hAnsi="Times New Roman" w:cs="Times New Roman"/>
          <w:sz w:val="24"/>
          <w:szCs w:val="24"/>
        </w:rPr>
        <w:t>Муканова</w:t>
      </w:r>
      <w:proofErr w:type="spellEnd"/>
      <w:r w:rsidRPr="00CC1F35">
        <w:rPr>
          <w:rFonts w:ascii="Times New Roman" w:hAnsi="Times New Roman" w:cs="Times New Roman"/>
          <w:sz w:val="24"/>
          <w:szCs w:val="24"/>
        </w:rPr>
        <w:t xml:space="preserve"> С.Д. Стандартизация среднего общего образования РК. / С.Д. </w:t>
      </w:r>
      <w:proofErr w:type="spellStart"/>
      <w:r w:rsidRPr="00CC1F35">
        <w:rPr>
          <w:rFonts w:ascii="Times New Roman" w:hAnsi="Times New Roman" w:cs="Times New Roman"/>
          <w:sz w:val="24"/>
          <w:szCs w:val="24"/>
        </w:rPr>
        <w:t>Муканова</w:t>
      </w:r>
      <w:proofErr w:type="spellEnd"/>
      <w:r w:rsidRPr="00CC1F35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 w:rsidRPr="00CC1F35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CC1F35">
        <w:rPr>
          <w:rFonts w:ascii="Times New Roman" w:hAnsi="Times New Roman" w:cs="Times New Roman"/>
          <w:sz w:val="24"/>
          <w:szCs w:val="24"/>
        </w:rPr>
        <w:t>: РОНД, 2006. – 280 с.</w:t>
      </w:r>
    </w:p>
    <w:p w:rsidR="00CC1F35" w:rsidRPr="00CC1F35" w:rsidRDefault="00CC1F35" w:rsidP="00CC1F35">
      <w:pPr>
        <w:numPr>
          <w:ilvl w:val="0"/>
          <w:numId w:val="3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C1F35">
        <w:rPr>
          <w:rFonts w:ascii="Times New Roman" w:hAnsi="Times New Roman" w:cs="Times New Roman"/>
          <w:sz w:val="24"/>
          <w:szCs w:val="24"/>
        </w:rPr>
        <w:t>Современные образовательные инновации (</w:t>
      </w:r>
      <w:proofErr w:type="spellStart"/>
      <w:r w:rsidRPr="00CC1F35">
        <w:rPr>
          <w:rFonts w:ascii="Times New Roman" w:hAnsi="Times New Roman" w:cs="Times New Roman"/>
          <w:sz w:val="24"/>
          <w:szCs w:val="24"/>
        </w:rPr>
        <w:t>предпрофильная</w:t>
      </w:r>
      <w:proofErr w:type="spellEnd"/>
      <w:r w:rsidRPr="00CC1F35">
        <w:rPr>
          <w:rFonts w:ascii="Times New Roman" w:hAnsi="Times New Roman" w:cs="Times New Roman"/>
          <w:sz w:val="24"/>
          <w:szCs w:val="24"/>
        </w:rPr>
        <w:t xml:space="preserve"> подготовка) / авт. Т.Г. Новикова. – М.: ГОУДОД, 2005. – (</w:t>
      </w:r>
      <w:proofErr w:type="spellStart"/>
      <w:r w:rsidRPr="00CC1F35">
        <w:rPr>
          <w:rFonts w:ascii="Times New Roman" w:hAnsi="Times New Roman" w:cs="Times New Roman"/>
          <w:sz w:val="24"/>
          <w:szCs w:val="24"/>
        </w:rPr>
        <w:t>Б-чка</w:t>
      </w:r>
      <w:proofErr w:type="spellEnd"/>
      <w:r w:rsidRPr="00CC1F35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CC1F35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CC1F35">
        <w:rPr>
          <w:rFonts w:ascii="Times New Roman" w:hAnsi="Times New Roman" w:cs="Times New Roman"/>
          <w:sz w:val="24"/>
          <w:szCs w:val="24"/>
        </w:rPr>
        <w:t xml:space="preserve">., родителей и детей). – </w:t>
      </w:r>
      <w:proofErr w:type="spellStart"/>
      <w:r w:rsidRPr="00CC1F35">
        <w:rPr>
          <w:rFonts w:ascii="Times New Roman" w:hAnsi="Times New Roman" w:cs="Times New Roman"/>
          <w:sz w:val="24"/>
          <w:szCs w:val="24"/>
        </w:rPr>
        <w:t>Прилож</w:t>
      </w:r>
      <w:proofErr w:type="spellEnd"/>
      <w:r w:rsidRPr="00CC1F35">
        <w:rPr>
          <w:rFonts w:ascii="Times New Roman" w:hAnsi="Times New Roman" w:cs="Times New Roman"/>
          <w:sz w:val="24"/>
          <w:szCs w:val="24"/>
        </w:rPr>
        <w:t xml:space="preserve">. к журн. «Внешкольник». </w:t>
      </w:r>
      <w:proofErr w:type="spellStart"/>
      <w:r w:rsidRPr="00CC1F35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CC1F35">
        <w:rPr>
          <w:rFonts w:ascii="Times New Roman" w:hAnsi="Times New Roman" w:cs="Times New Roman"/>
          <w:sz w:val="24"/>
          <w:szCs w:val="24"/>
        </w:rPr>
        <w:t xml:space="preserve">. 8.   </w:t>
      </w:r>
    </w:p>
    <w:p w:rsidR="00CC1F35" w:rsidRPr="00CC1F35" w:rsidRDefault="00CC1F35" w:rsidP="00CC1F3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72765" w:rsidRPr="00C72765" w:rsidRDefault="00CC1F35" w:rsidP="00C72765">
      <w:pPr>
        <w:spacing w:before="1"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C72765" w:rsidRPr="00BA49EA">
        <w:rPr>
          <w:rFonts w:ascii="Times New Roman" w:hAnsi="Times New Roman"/>
          <w:b/>
          <w:color w:val="4F81BC"/>
          <w:sz w:val="24"/>
          <w:szCs w:val="24"/>
          <w:lang w:val="kk-KZ"/>
        </w:rPr>
        <w:t>Емтиханға</w:t>
      </w:r>
      <w:r w:rsidR="00C72765" w:rsidRPr="002A498C">
        <w:rPr>
          <w:rFonts w:ascii="Times New Roman" w:hAnsi="Times New Roman"/>
          <w:b/>
          <w:color w:val="4F81BC"/>
          <w:sz w:val="24"/>
          <w:szCs w:val="24"/>
          <w:lang w:val="kk-KZ"/>
        </w:rPr>
        <w:t xml:space="preserve"> </w:t>
      </w:r>
      <w:r w:rsidR="00C72765" w:rsidRPr="00BA49EA">
        <w:rPr>
          <w:rFonts w:ascii="Times New Roman" w:hAnsi="Times New Roman"/>
          <w:b/>
          <w:color w:val="4F81BC"/>
          <w:sz w:val="24"/>
          <w:szCs w:val="24"/>
          <w:lang w:val="kk-KZ"/>
        </w:rPr>
        <w:t>дайындығын</w:t>
      </w:r>
      <w:r w:rsidR="00C72765" w:rsidRPr="002A498C">
        <w:rPr>
          <w:rFonts w:ascii="Times New Roman" w:hAnsi="Times New Roman"/>
          <w:b/>
          <w:color w:val="4F81BC"/>
          <w:sz w:val="24"/>
          <w:szCs w:val="24"/>
          <w:lang w:val="kk-KZ"/>
        </w:rPr>
        <w:t xml:space="preserve"> </w:t>
      </w:r>
      <w:r w:rsidR="00C72765" w:rsidRPr="00BA49EA">
        <w:rPr>
          <w:rFonts w:ascii="Times New Roman" w:hAnsi="Times New Roman"/>
          <w:b/>
          <w:color w:val="4F81BC"/>
          <w:sz w:val="24"/>
          <w:szCs w:val="24"/>
          <w:lang w:val="kk-KZ"/>
        </w:rPr>
        <w:t>бағалау,</w:t>
      </w:r>
      <w:r w:rsidR="00C72765" w:rsidRPr="002A498C">
        <w:rPr>
          <w:rFonts w:ascii="Times New Roman" w:hAnsi="Times New Roman"/>
          <w:b/>
          <w:color w:val="4F81BC"/>
          <w:sz w:val="24"/>
          <w:szCs w:val="24"/>
          <w:lang w:val="kk-KZ"/>
        </w:rPr>
        <w:t xml:space="preserve"> </w:t>
      </w:r>
      <w:r w:rsidR="00C72765" w:rsidRPr="00BA49EA">
        <w:rPr>
          <w:rFonts w:ascii="Times New Roman" w:hAnsi="Times New Roman"/>
          <w:b/>
          <w:color w:val="4F81BC"/>
          <w:sz w:val="24"/>
          <w:szCs w:val="24"/>
          <w:lang w:val="kk-KZ"/>
        </w:rPr>
        <w:t>оқытунәтижесі:</w:t>
      </w:r>
      <w:r w:rsidR="00C72765" w:rsidRPr="002A498C">
        <w:rPr>
          <w:rFonts w:ascii="Times New Roman" w:hAnsi="Times New Roman"/>
          <w:b/>
          <w:sz w:val="24"/>
          <w:szCs w:val="24"/>
          <w:lang w:val="kk-KZ"/>
        </w:rPr>
        <w:t xml:space="preserve"> Баға қою өлшемдері. </w:t>
      </w:r>
    </w:p>
    <w:p w:rsidR="00C72765" w:rsidRPr="00C72765" w:rsidRDefault="00C72765" w:rsidP="00C72765">
      <w:pPr>
        <w:spacing w:before="1"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1035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2"/>
        <w:gridCol w:w="7088"/>
      </w:tblGrid>
      <w:tr w:rsidR="00C72765" w:rsidRPr="002A498C" w:rsidTr="0084562A">
        <w:trPr>
          <w:trHeight w:val="2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Жауап мазмұны</w:t>
            </w:r>
          </w:p>
        </w:tc>
      </w:tr>
      <w:tr w:rsidR="00C72765" w:rsidRPr="002A498C" w:rsidTr="0084562A">
        <w:trPr>
          <w:trHeight w:val="10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95-100 </w:t>
            </w:r>
            <w:r w:rsidRPr="002A498C">
              <w:rPr>
                <w:rFonts w:ascii="Times New Roman" w:hAnsi="Times New Roman"/>
                <w:sz w:val="24"/>
                <w:szCs w:val="24"/>
                <w:lang w:val="en-US"/>
              </w:rPr>
              <w:t>(A)</w:t>
            </w:r>
          </w:p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90-94</w:t>
            </w:r>
            <w:r w:rsidRPr="002A49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(A-)</w:t>
            </w:r>
          </w:p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1.Емтихан сұрақтарына берілген жауап теориялық тұрғыдан нақты, толық жазылған.    </w:t>
            </w:r>
          </w:p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2. Жауаптың мазмұны  өзін-өзі тану   туралы   дұрыс  мәлімет береді, практикалық ерекшеліктері сипатталған және толық шешілген.</w:t>
            </w:r>
          </w:p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3.1-2 блок жауаптары теориялық материалдарды жақсы игергендігін білдіреді.</w:t>
            </w:r>
          </w:p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4. Шығармашылық жұмыста қабілеттілігі көрінеді.</w:t>
            </w:r>
          </w:p>
        </w:tc>
      </w:tr>
      <w:tr w:rsidR="00C72765" w:rsidRPr="00C72765" w:rsidTr="0084562A">
        <w:trPr>
          <w:trHeight w:val="10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85-89</w:t>
            </w:r>
            <w:r w:rsidRPr="002A49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(B+)</w:t>
            </w:r>
          </w:p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80-84</w:t>
            </w:r>
            <w:r w:rsidRPr="002A49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(B)</w:t>
            </w:r>
          </w:p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75-79</w:t>
            </w:r>
            <w:r w:rsidRPr="002A49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( B-)</w:t>
            </w:r>
          </w:p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70-74</w:t>
            </w:r>
            <w:r w:rsidRPr="002A49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(C+)</w:t>
            </w:r>
          </w:p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A49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Емтихан сұрақтарына   берілген жауап  тақырыптың мазмұнына қойылатын   талаптарға сай  келеді. </w:t>
            </w:r>
          </w:p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Мазмұнында  ашылмай қалған аспектілер бар. </w:t>
            </w:r>
          </w:p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3. Практикалық ерекшеліктері толық сипатталмаған.</w:t>
            </w:r>
          </w:p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4.1-2 блок жауаптары теориялық материалды 80% игергендігін білдіреді.</w:t>
            </w:r>
          </w:p>
        </w:tc>
      </w:tr>
      <w:tr w:rsidR="00C72765" w:rsidRPr="00C72765" w:rsidTr="0084562A">
        <w:trPr>
          <w:trHeight w:val="4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65-69  (C)</w:t>
            </w:r>
          </w:p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60-64  ( C-)</w:t>
            </w:r>
          </w:p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55-59  ( D+)</w:t>
            </w:r>
          </w:p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50-54  ( D)</w:t>
            </w:r>
          </w:p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(Қанағаттанарлық)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Жұмыс орындалған, бірақ мазмұны толық ашылмаған. </w:t>
            </w:r>
          </w:p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Практикалық ерекшеліктері сипатталмаған. </w:t>
            </w:r>
          </w:p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3. Жауаптары қысқа,  қосымша жүйелілікті , ақпараттың  қисындылығын талап етеді.</w:t>
            </w:r>
          </w:p>
        </w:tc>
      </w:tr>
      <w:tr w:rsidR="00C72765" w:rsidRPr="00C72765" w:rsidTr="0084562A">
        <w:trPr>
          <w:trHeight w:val="2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25-49</w:t>
            </w:r>
            <w:r w:rsidRPr="002A49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(FX)</w:t>
            </w:r>
          </w:p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0-24</w:t>
            </w:r>
            <w:r w:rsidRPr="002A49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(F)</w:t>
            </w:r>
          </w:p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(Қанағаттанарлықсыз)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1. Емтихан сқрақтары бағдарламаға сәйкес емес. Жұмыс  мүлде орындалмаған, теориялық қателер  кездеседі.</w:t>
            </w:r>
          </w:p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2. Практикалық жауап мүлде жоқ.</w:t>
            </w:r>
          </w:p>
          <w:p w:rsidR="00C72765" w:rsidRPr="002A498C" w:rsidRDefault="00C72765" w:rsidP="0084562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3. Жауапта грамматикалық,терминологиялық қателер бар, логикалық  жүйелілік  бұзылған.</w:t>
            </w:r>
          </w:p>
        </w:tc>
      </w:tr>
    </w:tbl>
    <w:p w:rsidR="00C72765" w:rsidRPr="002A498C" w:rsidRDefault="00C72765" w:rsidP="00C72765">
      <w:pPr>
        <w:rPr>
          <w:rFonts w:ascii="Times New Roman" w:hAnsi="Times New Roman"/>
          <w:lang w:val="kk-KZ"/>
        </w:rPr>
      </w:pPr>
    </w:p>
    <w:p w:rsidR="00C72765" w:rsidRPr="002A498C" w:rsidRDefault="00C72765" w:rsidP="00C72765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C72765" w:rsidRPr="000B440E" w:rsidRDefault="00C72765" w:rsidP="00C72765">
      <w:pPr>
        <w:rPr>
          <w:sz w:val="24"/>
          <w:szCs w:val="24"/>
          <w:lang w:val="kk-KZ"/>
        </w:rPr>
      </w:pPr>
    </w:p>
    <w:p w:rsidR="00C72765" w:rsidRPr="00B423BD" w:rsidRDefault="00C72765" w:rsidP="00C72765">
      <w:pPr>
        <w:rPr>
          <w:sz w:val="28"/>
          <w:lang w:val="kk-KZ"/>
        </w:rPr>
      </w:pPr>
    </w:p>
    <w:p w:rsidR="00C72765" w:rsidRPr="00B423BD" w:rsidRDefault="00C72765" w:rsidP="00C72765">
      <w:pPr>
        <w:rPr>
          <w:lang w:val="kk-KZ"/>
        </w:rPr>
      </w:pPr>
    </w:p>
    <w:p w:rsidR="00C72765" w:rsidRPr="00F16742" w:rsidRDefault="00C72765" w:rsidP="00C72765">
      <w:pPr>
        <w:tabs>
          <w:tab w:val="left" w:pos="3495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184F42" w:rsidRPr="004B5EB4" w:rsidRDefault="00CC1F35" w:rsidP="00CC1F35">
      <w:pPr>
        <w:tabs>
          <w:tab w:val="left" w:pos="566"/>
          <w:tab w:val="left" w:pos="851"/>
        </w:tabs>
        <w:rPr>
          <w:rFonts w:ascii="Times New Roman" w:eastAsia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535908" w:rsidRPr="00535908" w:rsidRDefault="00535908" w:rsidP="00184F4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5951" w:rsidRPr="004B5EB4" w:rsidRDefault="007F4A60" w:rsidP="00DD5951">
      <w:pPr>
        <w:snapToGrid w:val="0"/>
        <w:rPr>
          <w:rFonts w:ascii="Times New Roman" w:hAnsi="Times New Roman"/>
          <w:sz w:val="28"/>
          <w:szCs w:val="28"/>
          <w:lang w:val="kk-KZ"/>
        </w:rPr>
      </w:pPr>
      <w:r w:rsidRPr="00DD59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84F42" w:rsidRPr="00535908" w:rsidRDefault="00184F42" w:rsidP="00184F4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84F42" w:rsidRPr="004B5EB4" w:rsidRDefault="00184F42" w:rsidP="00184F42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184F42" w:rsidRPr="001804E5" w:rsidRDefault="00184F42" w:rsidP="00184F4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0C7EB8" w:rsidRPr="00535908" w:rsidRDefault="000C7EB8">
      <w:pPr>
        <w:rPr>
          <w:lang w:val="kk-KZ"/>
        </w:rPr>
      </w:pPr>
    </w:p>
    <w:sectPr w:rsidR="000C7EB8" w:rsidRPr="00535908" w:rsidSect="00BD7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82AC9"/>
    <w:multiLevelType w:val="hybridMultilevel"/>
    <w:tmpl w:val="396649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CEC6290"/>
    <w:multiLevelType w:val="hybridMultilevel"/>
    <w:tmpl w:val="DA904D94"/>
    <w:lvl w:ilvl="0" w:tplc="2FFAD35C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D6B6EC3"/>
    <w:multiLevelType w:val="hybridMultilevel"/>
    <w:tmpl w:val="4F9214D8"/>
    <w:lvl w:ilvl="0" w:tplc="725CCC6E">
      <w:start w:val="23"/>
      <w:numFmt w:val="decimal"/>
      <w:lvlText w:val="%1."/>
      <w:lvlJc w:val="left"/>
      <w:pPr>
        <w:ind w:left="32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2" w:hanging="360"/>
      </w:pPr>
    </w:lvl>
    <w:lvl w:ilvl="2" w:tplc="0419001B" w:tentative="1">
      <w:start w:val="1"/>
      <w:numFmt w:val="lowerRoman"/>
      <w:lvlText w:val="%3."/>
      <w:lvlJc w:val="right"/>
      <w:pPr>
        <w:ind w:left="1752" w:hanging="180"/>
      </w:pPr>
    </w:lvl>
    <w:lvl w:ilvl="3" w:tplc="0419000F" w:tentative="1">
      <w:start w:val="1"/>
      <w:numFmt w:val="decimal"/>
      <w:lvlText w:val="%4."/>
      <w:lvlJc w:val="left"/>
      <w:pPr>
        <w:ind w:left="2472" w:hanging="360"/>
      </w:pPr>
    </w:lvl>
    <w:lvl w:ilvl="4" w:tplc="04190019" w:tentative="1">
      <w:start w:val="1"/>
      <w:numFmt w:val="lowerLetter"/>
      <w:lvlText w:val="%5."/>
      <w:lvlJc w:val="left"/>
      <w:pPr>
        <w:ind w:left="3192" w:hanging="360"/>
      </w:pPr>
    </w:lvl>
    <w:lvl w:ilvl="5" w:tplc="0419001B" w:tentative="1">
      <w:start w:val="1"/>
      <w:numFmt w:val="lowerRoman"/>
      <w:lvlText w:val="%6."/>
      <w:lvlJc w:val="right"/>
      <w:pPr>
        <w:ind w:left="3912" w:hanging="180"/>
      </w:pPr>
    </w:lvl>
    <w:lvl w:ilvl="6" w:tplc="0419000F" w:tentative="1">
      <w:start w:val="1"/>
      <w:numFmt w:val="decimal"/>
      <w:lvlText w:val="%7."/>
      <w:lvlJc w:val="left"/>
      <w:pPr>
        <w:ind w:left="4632" w:hanging="360"/>
      </w:pPr>
    </w:lvl>
    <w:lvl w:ilvl="7" w:tplc="04190019" w:tentative="1">
      <w:start w:val="1"/>
      <w:numFmt w:val="lowerLetter"/>
      <w:lvlText w:val="%8."/>
      <w:lvlJc w:val="left"/>
      <w:pPr>
        <w:ind w:left="5352" w:hanging="360"/>
      </w:pPr>
    </w:lvl>
    <w:lvl w:ilvl="8" w:tplc="0419001B" w:tentative="1">
      <w:start w:val="1"/>
      <w:numFmt w:val="lowerRoman"/>
      <w:lvlText w:val="%9."/>
      <w:lvlJc w:val="right"/>
      <w:pPr>
        <w:ind w:left="607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4F42"/>
    <w:rsid w:val="000162A7"/>
    <w:rsid w:val="000C7EB8"/>
    <w:rsid w:val="00184F42"/>
    <w:rsid w:val="001D5AD5"/>
    <w:rsid w:val="002E6EF0"/>
    <w:rsid w:val="00482498"/>
    <w:rsid w:val="00535908"/>
    <w:rsid w:val="007F4A60"/>
    <w:rsid w:val="009E0804"/>
    <w:rsid w:val="00A57CD4"/>
    <w:rsid w:val="00AC4035"/>
    <w:rsid w:val="00C72765"/>
    <w:rsid w:val="00CC1F35"/>
    <w:rsid w:val="00CF6E7B"/>
    <w:rsid w:val="00DD5951"/>
    <w:rsid w:val="00E04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035"/>
  </w:style>
  <w:style w:type="paragraph" w:styleId="2">
    <w:name w:val="heading 2"/>
    <w:basedOn w:val="a"/>
    <w:next w:val="a"/>
    <w:link w:val="20"/>
    <w:uiPriority w:val="9"/>
    <w:unhideWhenUsed/>
    <w:qFormat/>
    <w:rsid w:val="00184F4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276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84F42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a3">
    <w:name w:val="No Spacing"/>
    <w:link w:val="a4"/>
    <w:uiPriority w:val="1"/>
    <w:qFormat/>
    <w:rsid w:val="00184F4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rsid w:val="00184F42"/>
    <w:rPr>
      <w:rFonts w:ascii="Calibri" w:eastAsia="Times New Roman" w:hAnsi="Calibri" w:cs="Times New Roman"/>
    </w:rPr>
  </w:style>
  <w:style w:type="paragraph" w:customStyle="1" w:styleId="Default">
    <w:name w:val="Default"/>
    <w:rsid w:val="00184F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184F42"/>
  </w:style>
  <w:style w:type="table" w:styleId="a5">
    <w:name w:val="Table Grid"/>
    <w:aliases w:val="Таблица плотная"/>
    <w:basedOn w:val="a1"/>
    <w:uiPriority w:val="59"/>
    <w:rsid w:val="0053590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3590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C72765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a7">
    <w:name w:val="Body Text"/>
    <w:basedOn w:val="a"/>
    <w:link w:val="a8"/>
    <w:uiPriority w:val="1"/>
    <w:qFormat/>
    <w:rsid w:val="00C727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character" w:customStyle="1" w:styleId="a8">
    <w:name w:val="Основной текст Знак"/>
    <w:basedOn w:val="a0"/>
    <w:link w:val="a7"/>
    <w:uiPriority w:val="1"/>
    <w:rsid w:val="00C72765"/>
    <w:rPr>
      <w:rFonts w:ascii="Times New Roman" w:eastAsia="Times New Roman" w:hAnsi="Times New Roman" w:cs="Times New Roman"/>
      <w:sz w:val="28"/>
      <w:szCs w:val="28"/>
      <w:lang w:val="kk-KZ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1430</Words>
  <Characters>8157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2022-01-23T17:25:00Z</dcterms:created>
  <dcterms:modified xsi:type="dcterms:W3CDTF">2022-01-23T17:29:00Z</dcterms:modified>
</cp:coreProperties>
</file>